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4C" w:rsidRPr="00141609" w:rsidRDefault="003A624C" w:rsidP="007969F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2"/>
          <w:szCs w:val="32"/>
        </w:rPr>
        <w:t>Отч</w:t>
      </w:r>
      <w:r w:rsidRPr="00141609">
        <w:rPr>
          <w:rFonts w:ascii="Times New Roman" w:hAnsi="Times New Roman" w:cs="Times New Roman"/>
          <w:sz w:val="36"/>
          <w:szCs w:val="36"/>
        </w:rPr>
        <w:t>ет главы</w:t>
      </w:r>
      <w:r w:rsidRPr="00141609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 xml:space="preserve">  сельского поселения Песчанокопского района о результатах деятельности администрации поселения за </w:t>
      </w:r>
      <w:r>
        <w:rPr>
          <w:rFonts w:ascii="Times New Roman" w:hAnsi="Times New Roman" w:cs="Times New Roman"/>
          <w:sz w:val="36"/>
          <w:szCs w:val="36"/>
        </w:rPr>
        <w:t xml:space="preserve">1 полугодие </w:t>
      </w:r>
      <w:r w:rsidRPr="00141609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20</w:t>
      </w:r>
      <w:r w:rsidRPr="00141609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3A624C" w:rsidRPr="00141609" w:rsidRDefault="003A624C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3A624C" w:rsidRPr="00141609" w:rsidRDefault="003A624C" w:rsidP="007969F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Добрый день,  жители поселения,  руководители предприятий, уважаемые депутаты и  гости!</w:t>
      </w:r>
    </w:p>
    <w:p w:rsidR="003A624C" w:rsidRPr="00141609" w:rsidRDefault="003A624C" w:rsidP="007969F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3A624C" w:rsidRPr="00141609" w:rsidRDefault="003A624C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3A624C" w:rsidRPr="00141609" w:rsidRDefault="003A624C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Сегодня мы  подведем  основные итоги работы за </w:t>
      </w:r>
      <w:r>
        <w:rPr>
          <w:rFonts w:ascii="Times New Roman" w:hAnsi="Times New Roman" w:cs="Times New Roman"/>
          <w:sz w:val="36"/>
          <w:szCs w:val="36"/>
        </w:rPr>
        <w:t>1 полугодие</w:t>
      </w:r>
      <w:r w:rsidRPr="00141609">
        <w:rPr>
          <w:rFonts w:ascii="Times New Roman" w:hAnsi="Times New Roman" w:cs="Times New Roman"/>
          <w:sz w:val="36"/>
          <w:szCs w:val="36"/>
        </w:rPr>
        <w:t xml:space="preserve"> 20</w:t>
      </w:r>
      <w:r>
        <w:rPr>
          <w:rFonts w:ascii="Times New Roman" w:hAnsi="Times New Roman" w:cs="Times New Roman"/>
          <w:sz w:val="36"/>
          <w:szCs w:val="36"/>
        </w:rPr>
        <w:t>20</w:t>
      </w:r>
      <w:r w:rsidRPr="00141609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141609">
        <w:rPr>
          <w:rFonts w:ascii="Times New Roman" w:hAnsi="Times New Roman" w:cs="Times New Roman"/>
          <w:sz w:val="36"/>
          <w:szCs w:val="36"/>
        </w:rPr>
        <w:t>.</w:t>
      </w:r>
    </w:p>
    <w:p w:rsidR="003A624C" w:rsidRPr="00141609" w:rsidRDefault="003A624C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3A624C" w:rsidRPr="00141609" w:rsidRDefault="003A624C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Деятельность администрации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 xml:space="preserve">  сельского поселения в минувшем периоде строилась в соответствии с федеральным и 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3A624C" w:rsidRPr="00141609" w:rsidRDefault="003A624C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 обеспечение первичных мер пожарной безопасности и многое другое. </w:t>
      </w:r>
    </w:p>
    <w:p w:rsidR="003A624C" w:rsidRPr="00141609" w:rsidRDefault="003A624C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        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3A624C" w:rsidRPr="00141609" w:rsidRDefault="003A624C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41609">
        <w:rPr>
          <w:rFonts w:ascii="Times New Roman" w:hAnsi="Times New Roman" w:cs="Times New Roman"/>
          <w:sz w:val="36"/>
          <w:szCs w:val="36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</w:t>
      </w:r>
      <w:r w:rsidRPr="00141609">
        <w:rPr>
          <w:rFonts w:ascii="Times New Roman" w:hAnsi="Times New Roman" w:cs="Times New Roman"/>
          <w:sz w:val="36"/>
          <w:szCs w:val="36"/>
        </w:rPr>
        <w:lastRenderedPageBreak/>
        <w:t xml:space="preserve">деятельности администрации и  Совета депутатов    используется официальный сайт администрации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 xml:space="preserve"> 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  <w:proofErr w:type="gramEnd"/>
    </w:p>
    <w:p w:rsidR="003A624C" w:rsidRPr="00141609" w:rsidRDefault="003A624C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 xml:space="preserve"> сельского поселения  и принимаемых ими решениях. </w:t>
      </w:r>
    </w:p>
    <w:p w:rsidR="003A624C" w:rsidRPr="00141609" w:rsidRDefault="003A624C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Основной целью деятельности администрации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 xml:space="preserve"> сельского поселения является повышение уровня и улучшение качества жизни жителям нашего поселения. </w:t>
      </w:r>
    </w:p>
    <w:p w:rsidR="003A624C" w:rsidRPr="00141609" w:rsidRDefault="003A624C" w:rsidP="00A87C8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B4BCD">
        <w:rPr>
          <w:rFonts w:ascii="Times New Roman" w:hAnsi="Times New Roman" w:cs="Times New Roman"/>
          <w:sz w:val="36"/>
          <w:szCs w:val="36"/>
          <w:highlight w:val="yellow"/>
        </w:rPr>
        <w:t xml:space="preserve">Численность населения нашего  поселения по состоянию на </w:t>
      </w:r>
      <w:r>
        <w:rPr>
          <w:rFonts w:ascii="Times New Roman" w:hAnsi="Times New Roman" w:cs="Times New Roman"/>
          <w:sz w:val="36"/>
          <w:szCs w:val="36"/>
          <w:highlight w:val="yellow"/>
        </w:rPr>
        <w:t>01.07.2020</w:t>
      </w:r>
      <w:r w:rsidRPr="002B4BCD">
        <w:rPr>
          <w:rFonts w:ascii="Times New Roman" w:hAnsi="Times New Roman" w:cs="Times New Roman"/>
          <w:sz w:val="36"/>
          <w:szCs w:val="36"/>
          <w:highlight w:val="yellow"/>
        </w:rPr>
        <w:t xml:space="preserve"> год</w:t>
      </w:r>
      <w:r>
        <w:rPr>
          <w:rFonts w:ascii="Times New Roman" w:hAnsi="Times New Roman" w:cs="Times New Roman"/>
          <w:sz w:val="36"/>
          <w:szCs w:val="36"/>
          <w:highlight w:val="yellow"/>
        </w:rPr>
        <w:t>а</w:t>
      </w:r>
      <w:r w:rsidRPr="002B4BCD">
        <w:rPr>
          <w:rFonts w:ascii="Times New Roman" w:hAnsi="Times New Roman" w:cs="Times New Roman"/>
          <w:sz w:val="36"/>
          <w:szCs w:val="36"/>
          <w:highlight w:val="yellow"/>
        </w:rPr>
        <w:t xml:space="preserve"> составила 2600 человек. За отчетный период, по имеющимся данным, </w:t>
      </w:r>
      <w:r w:rsidRPr="00E537B3">
        <w:rPr>
          <w:rFonts w:ascii="Times New Roman" w:hAnsi="Times New Roman" w:cs="Times New Roman"/>
          <w:sz w:val="36"/>
          <w:szCs w:val="36"/>
        </w:rPr>
        <w:t xml:space="preserve">родилось 7 детей </w:t>
      </w:r>
      <w:r w:rsidRPr="00207010">
        <w:rPr>
          <w:rFonts w:ascii="Times New Roman" w:hAnsi="Times New Roman" w:cs="Times New Roman"/>
          <w:sz w:val="36"/>
          <w:szCs w:val="36"/>
          <w:highlight w:val="yellow"/>
        </w:rPr>
        <w:t xml:space="preserve">и умерло </w:t>
      </w:r>
      <w:r w:rsidR="00207010" w:rsidRPr="00207010">
        <w:rPr>
          <w:rFonts w:ascii="Times New Roman" w:hAnsi="Times New Roman" w:cs="Times New Roman"/>
          <w:sz w:val="36"/>
          <w:szCs w:val="36"/>
          <w:highlight w:val="yellow"/>
        </w:rPr>
        <w:t>15</w:t>
      </w:r>
      <w:r w:rsidRPr="00207010">
        <w:rPr>
          <w:rFonts w:ascii="Times New Roman" w:hAnsi="Times New Roman" w:cs="Times New Roman"/>
          <w:sz w:val="36"/>
          <w:szCs w:val="36"/>
          <w:highlight w:val="yellow"/>
        </w:rPr>
        <w:t xml:space="preserve"> человека. </w:t>
      </w:r>
      <w:r w:rsidRPr="002B4BCD">
        <w:rPr>
          <w:rFonts w:ascii="Times New Roman" w:hAnsi="Times New Roman" w:cs="Times New Roman"/>
          <w:sz w:val="36"/>
          <w:szCs w:val="36"/>
          <w:highlight w:val="yellow"/>
        </w:rPr>
        <w:t xml:space="preserve">На учете в </w:t>
      </w:r>
      <w:proofErr w:type="spellStart"/>
      <w:r w:rsidRPr="002B4BCD">
        <w:rPr>
          <w:rFonts w:ascii="Times New Roman" w:hAnsi="Times New Roman" w:cs="Times New Roman"/>
          <w:sz w:val="36"/>
          <w:szCs w:val="36"/>
          <w:highlight w:val="yellow"/>
        </w:rPr>
        <w:t>похозяйственных</w:t>
      </w:r>
      <w:proofErr w:type="spellEnd"/>
      <w:r w:rsidRPr="002B4BCD">
        <w:rPr>
          <w:rFonts w:ascii="Times New Roman" w:hAnsi="Times New Roman" w:cs="Times New Roman"/>
          <w:sz w:val="36"/>
          <w:szCs w:val="36"/>
          <w:highlight w:val="yellow"/>
        </w:rPr>
        <w:t xml:space="preserve"> книгах в сельской администрации числится </w:t>
      </w:r>
      <w:r w:rsidRPr="002B4BC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12</w:t>
      </w:r>
      <w:r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52</w:t>
      </w:r>
      <w:r w:rsidRPr="002B4BC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частных  домовладени</w:t>
      </w:r>
      <w:r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я</w:t>
      </w:r>
      <w:r w:rsidRPr="002B4BC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.</w:t>
      </w:r>
    </w:p>
    <w:p w:rsidR="003A624C" w:rsidRPr="00141609" w:rsidRDefault="003A624C" w:rsidP="00AD0E9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В поселении  работают образовательное, медицинское социальное учреждения, почтовое отделение, библиотека,  Дом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культуры</w:t>
      </w:r>
      <w:proofErr w:type="gramStart"/>
      <w:r w:rsidRPr="00141609">
        <w:rPr>
          <w:rFonts w:ascii="Times New Roman" w:hAnsi="Times New Roman" w:cs="Times New Roman"/>
          <w:sz w:val="36"/>
          <w:szCs w:val="36"/>
        </w:rPr>
        <w:t>,М</w:t>
      </w:r>
      <w:proofErr w:type="gramEnd"/>
      <w:r w:rsidRPr="00141609">
        <w:rPr>
          <w:rFonts w:ascii="Times New Roman" w:hAnsi="Times New Roman" w:cs="Times New Roman"/>
          <w:sz w:val="36"/>
          <w:szCs w:val="36"/>
        </w:rPr>
        <w:t>ФЦ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>, производственный участок МУП КХ Песчанокопского района, казачья добровольная пожарная дружина, отделение Сбербанка. Жители обеспечены торговым обслуживанием, в том числе аптека.</w:t>
      </w:r>
    </w:p>
    <w:p w:rsidR="003A624C" w:rsidRPr="00141609" w:rsidRDefault="003A624C" w:rsidP="00446BBB">
      <w:pPr>
        <w:autoSpaceDN w:val="0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2B4BCD">
        <w:rPr>
          <w:sz w:val="36"/>
          <w:szCs w:val="36"/>
          <w:highlight w:val="yellow"/>
        </w:rPr>
        <w:t xml:space="preserve">В  ЛСОШ </w:t>
      </w:r>
      <w:r w:rsidRPr="002B4BCD">
        <w:rPr>
          <w:rStyle w:val="a4"/>
          <w:i w:val="0"/>
          <w:iCs/>
          <w:sz w:val="36"/>
          <w:szCs w:val="36"/>
        </w:rPr>
        <w:t xml:space="preserve">№ 16 им. Н.В. </w:t>
      </w:r>
      <w:proofErr w:type="spellStart"/>
      <w:r w:rsidRPr="002B4BCD">
        <w:rPr>
          <w:rStyle w:val="a4"/>
          <w:i w:val="0"/>
          <w:iCs/>
          <w:sz w:val="36"/>
          <w:szCs w:val="36"/>
        </w:rPr>
        <w:t>Переверзевой</w:t>
      </w:r>
      <w:proofErr w:type="spellEnd"/>
      <w:r w:rsidRPr="002B4BCD">
        <w:rPr>
          <w:rStyle w:val="a4"/>
          <w:i w:val="0"/>
          <w:iCs/>
          <w:sz w:val="36"/>
          <w:szCs w:val="36"/>
        </w:rPr>
        <w:t xml:space="preserve"> обуча</w:t>
      </w:r>
      <w:r>
        <w:rPr>
          <w:rStyle w:val="a4"/>
          <w:i w:val="0"/>
          <w:iCs/>
          <w:sz w:val="36"/>
          <w:szCs w:val="36"/>
        </w:rPr>
        <w:t>лось до конца учебного года</w:t>
      </w:r>
      <w:r w:rsidRPr="002B4BCD">
        <w:rPr>
          <w:rStyle w:val="a4"/>
          <w:i w:val="0"/>
          <w:iCs/>
          <w:sz w:val="36"/>
          <w:szCs w:val="36"/>
        </w:rPr>
        <w:t xml:space="preserve"> 223 ученика, при этом количество первоклассников 29 чел., учеников 11 класса 11 чел., дошкольное отделение посещают 69 воспитанников, воспитанниками нашего детского сада являются дети с 2-х летнего возраста, очередь отсутствует, имеются свободные места.</w:t>
      </w:r>
    </w:p>
    <w:p w:rsidR="003A624C" w:rsidRPr="00141609" w:rsidRDefault="003A624C" w:rsidP="00446BBB">
      <w:pPr>
        <w:autoSpaceDN w:val="0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141609">
        <w:rPr>
          <w:kern w:val="3"/>
          <w:sz w:val="36"/>
          <w:szCs w:val="36"/>
          <w:lang w:eastAsia="zh-CN"/>
        </w:rPr>
        <w:t>Жизнь в нашем поселении   тесно связана с сельским хозяйством.</w:t>
      </w:r>
    </w:p>
    <w:p w:rsidR="003A624C" w:rsidRPr="00141609" w:rsidRDefault="003A624C" w:rsidP="00EA42DE">
      <w:pPr>
        <w:shd w:val="clear" w:color="auto" w:fill="FFFF00"/>
        <w:autoSpaceDN w:val="0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2B4BCD">
        <w:rPr>
          <w:kern w:val="3"/>
          <w:sz w:val="36"/>
          <w:szCs w:val="36"/>
          <w:highlight w:val="yellow"/>
          <w:lang w:eastAsia="zh-CN"/>
        </w:rPr>
        <w:lastRenderedPageBreak/>
        <w:t>Население поселения  трудится на предприятиях, в учреждениях, а также  занимается ведением личного подсобного хозяйства, 3</w:t>
      </w:r>
      <w:r>
        <w:rPr>
          <w:kern w:val="3"/>
          <w:sz w:val="36"/>
          <w:szCs w:val="36"/>
          <w:highlight w:val="yellow"/>
          <w:lang w:eastAsia="zh-CN"/>
        </w:rPr>
        <w:t>0</w:t>
      </w:r>
      <w:r w:rsidRPr="002B4BCD">
        <w:rPr>
          <w:kern w:val="3"/>
          <w:sz w:val="36"/>
          <w:szCs w:val="36"/>
          <w:highlight w:val="yellow"/>
          <w:lang w:eastAsia="zh-CN"/>
        </w:rPr>
        <w:t xml:space="preserve"> жител</w:t>
      </w:r>
      <w:r>
        <w:rPr>
          <w:kern w:val="3"/>
          <w:sz w:val="36"/>
          <w:szCs w:val="36"/>
          <w:highlight w:val="yellow"/>
          <w:lang w:eastAsia="zh-CN"/>
        </w:rPr>
        <w:t>ей</w:t>
      </w:r>
      <w:r w:rsidRPr="002B4BCD">
        <w:rPr>
          <w:kern w:val="3"/>
          <w:sz w:val="36"/>
          <w:szCs w:val="36"/>
          <w:highlight w:val="yellow"/>
          <w:lang w:eastAsia="zh-CN"/>
        </w:rPr>
        <w:t xml:space="preserve"> села Летник</w:t>
      </w:r>
      <w:r w:rsidRPr="002B4BCD">
        <w:rPr>
          <w:sz w:val="36"/>
          <w:szCs w:val="36"/>
          <w:highlight w:val="yellow"/>
        </w:rPr>
        <w:t xml:space="preserve"> состоят </w:t>
      </w:r>
      <w:r w:rsidRPr="002B4BCD">
        <w:rPr>
          <w:kern w:val="3"/>
          <w:sz w:val="36"/>
          <w:szCs w:val="36"/>
          <w:highlight w:val="yellow"/>
          <w:lang w:eastAsia="zh-CN"/>
        </w:rPr>
        <w:t xml:space="preserve">на учете в центре </w:t>
      </w:r>
      <w:proofErr w:type="spellStart"/>
      <w:r w:rsidRPr="002B4BCD">
        <w:rPr>
          <w:kern w:val="3"/>
          <w:sz w:val="36"/>
          <w:szCs w:val="36"/>
          <w:highlight w:val="yellow"/>
          <w:lang w:eastAsia="zh-CN"/>
        </w:rPr>
        <w:t>занятости</w:t>
      </w:r>
      <w:proofErr w:type="gramStart"/>
      <w:r w:rsidRPr="002B4BCD">
        <w:rPr>
          <w:kern w:val="3"/>
          <w:sz w:val="36"/>
          <w:szCs w:val="36"/>
          <w:highlight w:val="yellow"/>
          <w:lang w:eastAsia="zh-CN"/>
        </w:rPr>
        <w:t>.</w:t>
      </w:r>
      <w:r>
        <w:rPr>
          <w:kern w:val="3"/>
          <w:sz w:val="36"/>
          <w:szCs w:val="36"/>
          <w:lang w:eastAsia="zh-CN"/>
        </w:rPr>
        <w:t>В</w:t>
      </w:r>
      <w:proofErr w:type="spellEnd"/>
      <w:proofErr w:type="gramEnd"/>
      <w:r>
        <w:rPr>
          <w:kern w:val="3"/>
          <w:sz w:val="36"/>
          <w:szCs w:val="36"/>
          <w:lang w:eastAsia="zh-CN"/>
        </w:rPr>
        <w:t xml:space="preserve"> центре занятости для жителей нашего села имеются вакансии: весовщика, тракториста, тракториста-машиниста, контролера и т.д.</w:t>
      </w:r>
    </w:p>
    <w:p w:rsidR="003A624C" w:rsidRPr="00141609" w:rsidRDefault="003A624C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A624C" w:rsidRPr="00141609" w:rsidRDefault="003A624C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3A624C" w:rsidRPr="00141609" w:rsidRDefault="003A624C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B4BCD">
        <w:rPr>
          <w:rFonts w:ascii="Times New Roman" w:hAnsi="Times New Roman" w:cs="Times New Roman"/>
          <w:sz w:val="36"/>
          <w:szCs w:val="36"/>
          <w:highlight w:val="yellow"/>
        </w:rPr>
        <w:t xml:space="preserve">За отчетный период было </w:t>
      </w:r>
      <w:r w:rsidRPr="002B4BC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принято </w:t>
      </w:r>
      <w:r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>17</w:t>
      </w:r>
      <w:r w:rsidRPr="002B4BCD">
        <w:rPr>
          <w:rFonts w:ascii="Times New Roman" w:hAnsi="Times New Roman" w:cs="Times New Roman"/>
          <w:sz w:val="36"/>
          <w:szCs w:val="36"/>
          <w:highlight w:val="yellow"/>
          <w:lang w:eastAsia="ru-RU"/>
        </w:rPr>
        <w:t xml:space="preserve"> обращений граждан </w:t>
      </w:r>
      <w:r w:rsidRPr="002B4BCD">
        <w:rPr>
          <w:rFonts w:ascii="Times New Roman" w:hAnsi="Times New Roman" w:cs="Times New Roman"/>
          <w:sz w:val="36"/>
          <w:szCs w:val="36"/>
          <w:highlight w:val="yellow"/>
        </w:rPr>
        <w:t xml:space="preserve">по самым разнообразным вопросам. Было рассмотрено </w:t>
      </w:r>
      <w:r>
        <w:rPr>
          <w:rFonts w:ascii="Times New Roman" w:hAnsi="Times New Roman" w:cs="Times New Roman"/>
          <w:sz w:val="36"/>
          <w:szCs w:val="36"/>
          <w:highlight w:val="yellow"/>
        </w:rPr>
        <w:t>17</w:t>
      </w:r>
      <w:r w:rsidRPr="002B4BCD">
        <w:rPr>
          <w:rFonts w:ascii="Times New Roman" w:hAnsi="Times New Roman" w:cs="Times New Roman"/>
          <w:sz w:val="36"/>
          <w:szCs w:val="36"/>
          <w:highlight w:val="yellow"/>
        </w:rPr>
        <w:t xml:space="preserve"> письменных заявлений. Обращения граждан в основном были связаны с решением бытовых проблем: благоустройством</w:t>
      </w:r>
      <w:r>
        <w:rPr>
          <w:rFonts w:ascii="Times New Roman" w:hAnsi="Times New Roman" w:cs="Times New Roman"/>
          <w:sz w:val="36"/>
          <w:szCs w:val="36"/>
          <w:highlight w:val="yellow"/>
        </w:rPr>
        <w:t xml:space="preserve"> территории</w:t>
      </w:r>
      <w:r w:rsidRPr="002B4BCD">
        <w:rPr>
          <w:rFonts w:ascii="Times New Roman" w:hAnsi="Times New Roman" w:cs="Times New Roman"/>
          <w:sz w:val="36"/>
          <w:szCs w:val="36"/>
          <w:highlight w:val="yellow"/>
        </w:rPr>
        <w:t>, ремонт дорог</w:t>
      </w:r>
      <w:r>
        <w:rPr>
          <w:rFonts w:ascii="Times New Roman" w:hAnsi="Times New Roman" w:cs="Times New Roman"/>
          <w:sz w:val="36"/>
          <w:szCs w:val="36"/>
          <w:highlight w:val="yellow"/>
        </w:rPr>
        <w:t>;</w:t>
      </w:r>
      <w:r w:rsidRPr="002B4BCD">
        <w:rPr>
          <w:rFonts w:ascii="Times New Roman" w:hAnsi="Times New Roman" w:cs="Times New Roman"/>
          <w:sz w:val="36"/>
          <w:szCs w:val="36"/>
          <w:highlight w:val="yellow"/>
        </w:rPr>
        <w:t xml:space="preserve"> решением социальных вопросов. Все  заявления были  рассмотрены в установленные законом сроки,  и  отправлены</w:t>
      </w:r>
      <w:r w:rsidRPr="00141609">
        <w:rPr>
          <w:rFonts w:ascii="Times New Roman" w:hAnsi="Times New Roman" w:cs="Times New Roman"/>
          <w:sz w:val="36"/>
          <w:szCs w:val="36"/>
        </w:rPr>
        <w:t xml:space="preserve"> ответы заявителю о результатах рассмотрения обращений.</w:t>
      </w:r>
    </w:p>
    <w:p w:rsidR="003A624C" w:rsidRPr="00141609" w:rsidRDefault="003A624C" w:rsidP="0094476A">
      <w:pPr>
        <w:ind w:firstLine="900"/>
        <w:jc w:val="both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</w:t>
      </w:r>
      <w:r w:rsidRPr="000F08D9">
        <w:rPr>
          <w:sz w:val="36"/>
          <w:szCs w:val="36"/>
          <w:lang w:eastAsia="ru-RU"/>
        </w:rPr>
        <w:t xml:space="preserve">Федерации» администрацией  сельского поселения за </w:t>
      </w:r>
      <w:r>
        <w:rPr>
          <w:sz w:val="36"/>
          <w:szCs w:val="36"/>
          <w:lang w:eastAsia="ru-RU"/>
        </w:rPr>
        <w:t>1 полугодие  2020</w:t>
      </w:r>
      <w:r w:rsidRPr="00141609">
        <w:rPr>
          <w:sz w:val="36"/>
          <w:szCs w:val="36"/>
          <w:lang w:eastAsia="ru-RU"/>
        </w:rPr>
        <w:t xml:space="preserve"> год решались правовые, финансовые и организационные задачи. </w:t>
      </w:r>
      <w:r w:rsidRPr="00141609">
        <w:rPr>
          <w:sz w:val="36"/>
          <w:szCs w:val="36"/>
        </w:rPr>
        <w:t>В рамках нормотворческой деятельности за отчетный период и</w:t>
      </w:r>
      <w:r w:rsidRPr="00141609">
        <w:rPr>
          <w:sz w:val="36"/>
          <w:szCs w:val="36"/>
          <w:lang w:eastAsia="ru-RU"/>
        </w:rPr>
        <w:t xml:space="preserve"> целях реализации плана мероприятий </w:t>
      </w:r>
      <w:r>
        <w:rPr>
          <w:sz w:val="36"/>
          <w:szCs w:val="36"/>
          <w:lang w:eastAsia="ru-RU"/>
        </w:rPr>
        <w:t>  издано 75  постановления, 23 распоряжения</w:t>
      </w:r>
      <w:r w:rsidRPr="00141609">
        <w:rPr>
          <w:sz w:val="36"/>
          <w:szCs w:val="36"/>
          <w:lang w:eastAsia="ru-RU"/>
        </w:rPr>
        <w:t xml:space="preserve"> по основной деятельности, с</w:t>
      </w:r>
      <w:r>
        <w:rPr>
          <w:sz w:val="36"/>
          <w:szCs w:val="36"/>
        </w:rPr>
        <w:t>овершено 60</w:t>
      </w:r>
      <w:r w:rsidRPr="00141609">
        <w:rPr>
          <w:sz w:val="36"/>
          <w:szCs w:val="36"/>
        </w:rPr>
        <w:t xml:space="preserve"> нотариальных действий,</w:t>
      </w:r>
      <w:r w:rsidRPr="00141609">
        <w:rPr>
          <w:sz w:val="36"/>
          <w:szCs w:val="36"/>
          <w:lang w:eastAsia="ru-RU"/>
        </w:rPr>
        <w:t> </w:t>
      </w:r>
      <w:r w:rsidRPr="008746E9">
        <w:rPr>
          <w:sz w:val="36"/>
          <w:szCs w:val="36"/>
          <w:highlight w:val="yellow"/>
          <w:lang w:eastAsia="ru-RU"/>
        </w:rPr>
        <w:t>зарегистрировано 108 входящей и 337</w:t>
      </w:r>
      <w:r w:rsidRPr="002B4BCD">
        <w:rPr>
          <w:sz w:val="36"/>
          <w:szCs w:val="36"/>
          <w:highlight w:val="yellow"/>
          <w:lang w:eastAsia="ru-RU"/>
        </w:rPr>
        <w:t>исходящей корреспонденции. С</w:t>
      </w:r>
      <w:r w:rsidRPr="002B4BCD">
        <w:rPr>
          <w:sz w:val="36"/>
          <w:szCs w:val="36"/>
          <w:highlight w:val="yellow"/>
        </w:rPr>
        <w:t>пециалистами администрации выдано гражданам</w:t>
      </w:r>
      <w:r w:rsidRPr="002B4BCD">
        <w:rPr>
          <w:sz w:val="36"/>
          <w:szCs w:val="36"/>
          <w:highlight w:val="yellow"/>
          <w:lang w:eastAsia="ru-RU"/>
        </w:rPr>
        <w:t xml:space="preserve">  справок </w:t>
      </w:r>
      <w:r w:rsidRPr="002B4BCD">
        <w:rPr>
          <w:sz w:val="36"/>
          <w:szCs w:val="36"/>
          <w:highlight w:val="yellow"/>
        </w:rPr>
        <w:t>различного характера</w:t>
      </w:r>
      <w:r w:rsidRPr="002B4BCD">
        <w:rPr>
          <w:sz w:val="36"/>
          <w:szCs w:val="36"/>
          <w:highlight w:val="yellow"/>
          <w:lang w:eastAsia="ru-RU"/>
        </w:rPr>
        <w:t xml:space="preserve"> и  выписок из </w:t>
      </w:r>
      <w:proofErr w:type="spellStart"/>
      <w:r w:rsidRPr="002B4BCD">
        <w:rPr>
          <w:sz w:val="36"/>
          <w:szCs w:val="36"/>
          <w:highlight w:val="yellow"/>
          <w:lang w:eastAsia="ru-RU"/>
        </w:rPr>
        <w:t>похозяйственных</w:t>
      </w:r>
      <w:proofErr w:type="spellEnd"/>
      <w:r w:rsidRPr="002B4BCD">
        <w:rPr>
          <w:sz w:val="36"/>
          <w:szCs w:val="36"/>
          <w:highlight w:val="yellow"/>
          <w:lang w:eastAsia="ru-RU"/>
        </w:rPr>
        <w:t xml:space="preserve"> книг </w:t>
      </w:r>
      <w:r>
        <w:rPr>
          <w:sz w:val="36"/>
          <w:szCs w:val="36"/>
          <w:highlight w:val="yellow"/>
          <w:lang w:eastAsia="ru-RU"/>
        </w:rPr>
        <w:t>71</w:t>
      </w:r>
      <w:r w:rsidRPr="002B4BCD">
        <w:rPr>
          <w:sz w:val="36"/>
          <w:szCs w:val="36"/>
          <w:highlight w:val="yellow"/>
          <w:lang w:eastAsia="ru-RU"/>
        </w:rPr>
        <w:t xml:space="preserve">,   </w:t>
      </w:r>
      <w:r>
        <w:rPr>
          <w:sz w:val="36"/>
          <w:szCs w:val="36"/>
          <w:highlight w:val="yellow"/>
          <w:lang w:eastAsia="ru-RU"/>
        </w:rPr>
        <w:t>20</w:t>
      </w:r>
      <w:r w:rsidRPr="002B4BCD">
        <w:rPr>
          <w:sz w:val="36"/>
          <w:szCs w:val="36"/>
          <w:highlight w:val="yellow"/>
          <w:lang w:eastAsia="ru-RU"/>
        </w:rPr>
        <w:t xml:space="preserve"> </w:t>
      </w:r>
      <w:proofErr w:type="spellStart"/>
      <w:r w:rsidRPr="002B4BCD">
        <w:rPr>
          <w:sz w:val="36"/>
          <w:szCs w:val="36"/>
          <w:highlight w:val="yellow"/>
          <w:lang w:eastAsia="ru-RU"/>
        </w:rPr>
        <w:t>характеристик</w:t>
      </w:r>
      <w:proofErr w:type="gramStart"/>
      <w:r w:rsidRPr="002B4BCD">
        <w:rPr>
          <w:sz w:val="36"/>
          <w:szCs w:val="36"/>
          <w:highlight w:val="yellow"/>
          <w:lang w:eastAsia="ru-RU"/>
        </w:rPr>
        <w:t>.</w:t>
      </w:r>
      <w:r w:rsidRPr="00141609">
        <w:rPr>
          <w:sz w:val="36"/>
          <w:szCs w:val="36"/>
        </w:rPr>
        <w:t>П</w:t>
      </w:r>
      <w:proofErr w:type="gramEnd"/>
      <w:r w:rsidRPr="00141609">
        <w:rPr>
          <w:sz w:val="36"/>
          <w:szCs w:val="36"/>
        </w:rPr>
        <w:t>роведены</w:t>
      </w:r>
      <w:proofErr w:type="spellEnd"/>
      <w:r w:rsidRPr="00141609">
        <w:rPr>
          <w:sz w:val="36"/>
          <w:szCs w:val="36"/>
        </w:rPr>
        <w:t xml:space="preserve"> заседания Собрания депутатов </w:t>
      </w:r>
      <w:proofErr w:type="spellStart"/>
      <w:r w:rsidRPr="00141609">
        <w:rPr>
          <w:sz w:val="36"/>
          <w:szCs w:val="36"/>
        </w:rPr>
        <w:t>Летницкого</w:t>
      </w:r>
      <w:proofErr w:type="spellEnd"/>
      <w:r w:rsidRPr="00141609">
        <w:rPr>
          <w:sz w:val="36"/>
          <w:szCs w:val="36"/>
        </w:rPr>
        <w:t xml:space="preserve"> сельского </w:t>
      </w:r>
      <w:proofErr w:type="spellStart"/>
      <w:r w:rsidRPr="00141609">
        <w:rPr>
          <w:sz w:val="36"/>
          <w:szCs w:val="36"/>
        </w:rPr>
        <w:lastRenderedPageBreak/>
        <w:t>поселения,</w:t>
      </w:r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которых  принято 13 Решений</w:t>
      </w:r>
      <w:r w:rsidRPr="00141609">
        <w:rPr>
          <w:sz w:val="36"/>
          <w:szCs w:val="36"/>
        </w:rPr>
        <w:t xml:space="preserve"> по ряду важных вопросов</w:t>
      </w:r>
      <w:r w:rsidRPr="00141609">
        <w:rPr>
          <w:sz w:val="36"/>
          <w:szCs w:val="36"/>
          <w:lang w:eastAsia="ru-RU"/>
        </w:rPr>
        <w:t xml:space="preserve">. </w:t>
      </w:r>
    </w:p>
    <w:p w:rsidR="003A624C" w:rsidRPr="00141609" w:rsidRDefault="003A624C" w:rsidP="0094476A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>Все проекты нормативных правовых актов администрации  и Собрания депутатов сельского поселения,  проходят   экспертизу в Прокуратуре Песчанок</w:t>
      </w:r>
      <w:r>
        <w:rPr>
          <w:sz w:val="36"/>
          <w:szCs w:val="36"/>
        </w:rPr>
        <w:t>опского района. За   период 2020 года   проведена экспертиза 2</w:t>
      </w:r>
      <w:r w:rsidRPr="00141609">
        <w:rPr>
          <w:sz w:val="36"/>
          <w:szCs w:val="36"/>
        </w:rPr>
        <w:t xml:space="preserve">   проектов  нормативно правовых актов.    В результате экспертизы в адрес администрации  замечаний не поступало. </w:t>
      </w:r>
      <w:bookmarkStart w:id="0" w:name="_GoBack"/>
      <w:bookmarkEnd w:id="0"/>
    </w:p>
    <w:p w:rsidR="003A624C" w:rsidRPr="00141609" w:rsidRDefault="003A624C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A624C" w:rsidRPr="00141609" w:rsidRDefault="003A624C" w:rsidP="00DA3DA1">
      <w:pPr>
        <w:ind w:firstLine="900"/>
        <w:jc w:val="both"/>
        <w:rPr>
          <w:sz w:val="36"/>
          <w:szCs w:val="36"/>
          <w:lang w:eastAsia="ru-RU"/>
        </w:rPr>
      </w:pPr>
    </w:p>
    <w:p w:rsidR="003A624C" w:rsidRPr="00980F51" w:rsidRDefault="003A624C" w:rsidP="00484B38">
      <w:pPr>
        <w:ind w:firstLine="900"/>
        <w:jc w:val="both"/>
        <w:rPr>
          <w:color w:val="0000FF"/>
          <w:sz w:val="36"/>
          <w:szCs w:val="36"/>
        </w:rPr>
      </w:pPr>
      <w:r w:rsidRPr="00980F51">
        <w:rPr>
          <w:color w:val="0000FF"/>
          <w:sz w:val="36"/>
          <w:szCs w:val="36"/>
          <w:lang w:eastAsia="ru-RU"/>
        </w:rPr>
        <w:t> </w:t>
      </w:r>
      <w:r w:rsidRPr="00980F51">
        <w:rPr>
          <w:color w:val="0000FF"/>
          <w:sz w:val="36"/>
          <w:szCs w:val="36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558 человек, в том числе граждан пребывающих в запасе – 486 человек, призывников – 56 чел., </w:t>
      </w:r>
      <w:r w:rsidRPr="00980F51">
        <w:rPr>
          <w:rStyle w:val="a4"/>
          <w:i w:val="0"/>
          <w:iCs/>
          <w:color w:val="0000FF"/>
          <w:sz w:val="36"/>
          <w:szCs w:val="36"/>
        </w:rPr>
        <w:t>5 человек проходят службу в рядах Российской Армии.</w:t>
      </w:r>
      <w:r w:rsidRPr="00980F51">
        <w:rPr>
          <w:color w:val="0000FF"/>
          <w:sz w:val="36"/>
          <w:szCs w:val="36"/>
        </w:rPr>
        <w:t xml:space="preserve"> За 2019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3A624C" w:rsidRPr="00980F51" w:rsidRDefault="003A624C" w:rsidP="00484B38">
      <w:pPr>
        <w:ind w:firstLine="900"/>
        <w:jc w:val="both"/>
        <w:rPr>
          <w:sz w:val="36"/>
          <w:szCs w:val="36"/>
        </w:rPr>
      </w:pPr>
    </w:p>
    <w:p w:rsidR="003A624C" w:rsidRPr="00141609" w:rsidRDefault="003A624C" w:rsidP="00484B38">
      <w:pPr>
        <w:ind w:firstLine="900"/>
        <w:jc w:val="both"/>
        <w:rPr>
          <w:sz w:val="36"/>
          <w:szCs w:val="36"/>
        </w:rPr>
      </w:pPr>
      <w:r w:rsidRPr="00D63CAA">
        <w:rPr>
          <w:sz w:val="36"/>
          <w:szCs w:val="36"/>
          <w:highlight w:val="green"/>
        </w:rPr>
        <w:t xml:space="preserve">Подводя итоги работы администрации </w:t>
      </w:r>
      <w:proofErr w:type="spellStart"/>
      <w:r w:rsidRPr="00D63CAA">
        <w:rPr>
          <w:sz w:val="36"/>
          <w:szCs w:val="36"/>
          <w:highlight w:val="green"/>
        </w:rPr>
        <w:t>Летницкого</w:t>
      </w:r>
      <w:proofErr w:type="spellEnd"/>
      <w:r w:rsidRPr="00D63CAA">
        <w:rPr>
          <w:sz w:val="36"/>
          <w:szCs w:val="36"/>
          <w:highlight w:val="green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1 полугодие 2020 год</w:t>
      </w:r>
      <w:r>
        <w:rPr>
          <w:sz w:val="36"/>
          <w:szCs w:val="36"/>
          <w:highlight w:val="green"/>
        </w:rPr>
        <w:t>а</w:t>
      </w:r>
      <w:r w:rsidRPr="00D63CAA">
        <w:rPr>
          <w:sz w:val="36"/>
          <w:szCs w:val="36"/>
          <w:highlight w:val="green"/>
        </w:rPr>
        <w:t xml:space="preserve"> можно отметить, что главным финансовым инструментом для достижения стабильности социально-экономического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</w:t>
      </w:r>
    </w:p>
    <w:p w:rsidR="003A624C" w:rsidRPr="00141609" w:rsidRDefault="003A624C" w:rsidP="00484B38">
      <w:pPr>
        <w:ind w:firstLine="900"/>
        <w:jc w:val="both"/>
        <w:rPr>
          <w:sz w:val="36"/>
          <w:szCs w:val="36"/>
        </w:rPr>
      </w:pPr>
    </w:p>
    <w:p w:rsidR="003A624C" w:rsidRPr="00235C43" w:rsidRDefault="003A624C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highlight w:val="green"/>
        </w:rPr>
      </w:pPr>
      <w:r w:rsidRPr="00235C43">
        <w:rPr>
          <w:rFonts w:ascii="Times New Roman" w:hAnsi="Times New Roman" w:cs="Times New Roman"/>
          <w:b/>
          <w:sz w:val="36"/>
          <w:szCs w:val="36"/>
          <w:highlight w:val="green"/>
        </w:rPr>
        <w:lastRenderedPageBreak/>
        <w:t xml:space="preserve">За 1 полугодие 2020 года в бюджет </w:t>
      </w:r>
      <w:proofErr w:type="spellStart"/>
      <w:r w:rsidRPr="00235C43">
        <w:rPr>
          <w:rFonts w:ascii="Times New Roman" w:hAnsi="Times New Roman" w:cs="Times New Roman"/>
          <w:b/>
          <w:sz w:val="36"/>
          <w:szCs w:val="36"/>
          <w:highlight w:val="green"/>
        </w:rPr>
        <w:t>Летницкого</w:t>
      </w:r>
      <w:proofErr w:type="spellEnd"/>
      <w:r w:rsidRPr="00235C43">
        <w:rPr>
          <w:rFonts w:ascii="Times New Roman" w:hAnsi="Times New Roman" w:cs="Times New Roman"/>
          <w:b/>
          <w:sz w:val="36"/>
          <w:szCs w:val="36"/>
          <w:highlight w:val="green"/>
        </w:rPr>
        <w:t xml:space="preserve"> поселения поступило 4 млн. 425,5 тыс. рублей. </w:t>
      </w:r>
    </w:p>
    <w:p w:rsidR="003A624C" w:rsidRPr="00141609" w:rsidRDefault="003A624C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35C43">
        <w:rPr>
          <w:rFonts w:ascii="Times New Roman" w:hAnsi="Times New Roman" w:cs="Times New Roman"/>
          <w:sz w:val="36"/>
          <w:szCs w:val="36"/>
          <w:highlight w:val="green"/>
          <w:u w:val="single"/>
        </w:rPr>
        <w:t>Собственных доходов</w:t>
      </w:r>
      <w:r w:rsidRPr="00235C43">
        <w:rPr>
          <w:rFonts w:ascii="Times New Roman" w:hAnsi="Times New Roman" w:cs="Times New Roman"/>
          <w:sz w:val="36"/>
          <w:szCs w:val="36"/>
          <w:highlight w:val="green"/>
        </w:rPr>
        <w:t xml:space="preserve"> в бюджет поселения поступило – 1 млн. 743,2 тыс. рублей</w:t>
      </w:r>
      <w:r w:rsidRPr="00141609">
        <w:rPr>
          <w:rFonts w:ascii="Times New Roman" w:hAnsi="Times New Roman" w:cs="Times New Roman"/>
          <w:sz w:val="36"/>
          <w:szCs w:val="36"/>
        </w:rPr>
        <w:t>.</w:t>
      </w:r>
    </w:p>
    <w:p w:rsidR="003A624C" w:rsidRPr="00141609" w:rsidRDefault="003A624C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5276C">
        <w:rPr>
          <w:rFonts w:ascii="Times New Roman" w:hAnsi="Times New Roman" w:cs="Times New Roman"/>
          <w:sz w:val="36"/>
          <w:szCs w:val="36"/>
          <w:highlight w:val="green"/>
        </w:rPr>
        <w:t xml:space="preserve">2 млн. 393 тыс. 231 руб. 33 </w:t>
      </w:r>
      <w:proofErr w:type="spellStart"/>
      <w:r w:rsidRPr="00C5276C">
        <w:rPr>
          <w:rFonts w:ascii="Times New Roman" w:hAnsi="Times New Roman" w:cs="Times New Roman"/>
          <w:sz w:val="36"/>
          <w:szCs w:val="36"/>
          <w:highlight w:val="green"/>
        </w:rPr>
        <w:t>коп</w:t>
      </w:r>
      <w:proofErr w:type="gramStart"/>
      <w:r w:rsidRPr="00C5276C">
        <w:rPr>
          <w:rFonts w:ascii="Times New Roman" w:hAnsi="Times New Roman" w:cs="Times New Roman"/>
          <w:sz w:val="36"/>
          <w:szCs w:val="36"/>
          <w:highlight w:val="green"/>
        </w:rPr>
        <w:t>.п</w:t>
      </w:r>
      <w:proofErr w:type="gramEnd"/>
      <w:r w:rsidRPr="00C5276C">
        <w:rPr>
          <w:rFonts w:ascii="Times New Roman" w:hAnsi="Times New Roman" w:cs="Times New Roman"/>
          <w:sz w:val="36"/>
          <w:szCs w:val="36"/>
          <w:highlight w:val="green"/>
        </w:rPr>
        <w:t>ривлечено</w:t>
      </w:r>
      <w:proofErr w:type="spellEnd"/>
      <w:r w:rsidRPr="00C5276C">
        <w:rPr>
          <w:rFonts w:ascii="Times New Roman" w:hAnsi="Times New Roman" w:cs="Times New Roman"/>
          <w:sz w:val="36"/>
          <w:szCs w:val="36"/>
          <w:highlight w:val="green"/>
        </w:rPr>
        <w:t xml:space="preserve"> из федерального и </w:t>
      </w:r>
      <w:r w:rsidRPr="00C5276C">
        <w:rPr>
          <w:rFonts w:ascii="Times New Roman" w:hAnsi="Times New Roman" w:cs="Times New Roman"/>
          <w:sz w:val="36"/>
          <w:szCs w:val="36"/>
          <w:highlight w:val="green"/>
          <w:u w:val="single"/>
        </w:rPr>
        <w:t xml:space="preserve">областного </w:t>
      </w:r>
      <w:r w:rsidRPr="00C5276C">
        <w:rPr>
          <w:rFonts w:ascii="Times New Roman" w:hAnsi="Times New Roman" w:cs="Times New Roman"/>
          <w:sz w:val="36"/>
          <w:szCs w:val="36"/>
          <w:highlight w:val="green"/>
        </w:rPr>
        <w:t>бюджетов, из них:</w:t>
      </w:r>
    </w:p>
    <w:p w:rsidR="003A624C" w:rsidRPr="00235C43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  <w:highlight w:val="green"/>
        </w:rPr>
      </w:pPr>
      <w:r w:rsidRPr="00235C43">
        <w:rPr>
          <w:rFonts w:ascii="Times New Roman" w:hAnsi="Times New Roman" w:cs="Times New Roman"/>
          <w:sz w:val="36"/>
          <w:szCs w:val="36"/>
          <w:highlight w:val="green"/>
        </w:rPr>
        <w:t xml:space="preserve">- 83 тыс. </w:t>
      </w:r>
      <w:r>
        <w:rPr>
          <w:rFonts w:ascii="Times New Roman" w:hAnsi="Times New Roman" w:cs="Times New Roman"/>
          <w:sz w:val="36"/>
          <w:szCs w:val="36"/>
          <w:highlight w:val="green"/>
        </w:rPr>
        <w:t>1</w:t>
      </w:r>
      <w:r w:rsidRPr="00235C43">
        <w:rPr>
          <w:rFonts w:ascii="Times New Roman" w:hAnsi="Times New Roman" w:cs="Times New Roman"/>
          <w:sz w:val="36"/>
          <w:szCs w:val="36"/>
          <w:highlight w:val="green"/>
        </w:rPr>
        <w:t xml:space="preserve">31,33 рубль - субвенции на осуществление воинского учета, </w:t>
      </w:r>
    </w:p>
    <w:p w:rsidR="003A624C" w:rsidRPr="00141609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235C43">
        <w:rPr>
          <w:rFonts w:ascii="Times New Roman" w:hAnsi="Times New Roman" w:cs="Times New Roman"/>
          <w:sz w:val="36"/>
          <w:szCs w:val="36"/>
          <w:highlight w:val="green"/>
        </w:rPr>
        <w:t>-  200 руб.- на выполнение функций административных комиссий,</w:t>
      </w:r>
    </w:p>
    <w:p w:rsidR="003A624C" w:rsidRPr="00C5276C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  <w:highlight w:val="green"/>
        </w:rPr>
      </w:pPr>
      <w:r w:rsidRPr="00C5276C">
        <w:rPr>
          <w:rFonts w:ascii="Times New Roman" w:hAnsi="Times New Roman" w:cs="Times New Roman"/>
          <w:sz w:val="36"/>
          <w:szCs w:val="36"/>
          <w:highlight w:val="green"/>
        </w:rPr>
        <w:t xml:space="preserve">- 2 млн. 209,9  тыс.  рублей дотации бюджету поселения на выравнивание бюджетной обеспеченности, </w:t>
      </w:r>
      <w:r w:rsidRPr="00C5276C">
        <w:rPr>
          <w:rFonts w:ascii="Times New Roman" w:hAnsi="Times New Roman" w:cs="Times New Roman"/>
          <w:i/>
          <w:sz w:val="36"/>
          <w:szCs w:val="36"/>
          <w:highlight w:val="green"/>
        </w:rPr>
        <w:t>из них</w:t>
      </w:r>
      <w:r w:rsidRPr="00C5276C">
        <w:rPr>
          <w:rFonts w:ascii="Times New Roman" w:hAnsi="Times New Roman" w:cs="Times New Roman"/>
          <w:sz w:val="36"/>
          <w:szCs w:val="36"/>
          <w:highlight w:val="green"/>
        </w:rPr>
        <w:t xml:space="preserve"> на выполнение Указа Президента РФ 734,2</w:t>
      </w:r>
      <w:r w:rsidRPr="00C5276C">
        <w:rPr>
          <w:rFonts w:ascii="Times New Roman" w:hAnsi="Times New Roman" w:cs="Times New Roman"/>
          <w:i/>
          <w:sz w:val="36"/>
          <w:szCs w:val="36"/>
          <w:highlight w:val="green"/>
        </w:rPr>
        <w:t xml:space="preserve"> тыс. руб. для выплаты стимулирующих начислений работникам культуры</w:t>
      </w:r>
      <w:r w:rsidRPr="00C5276C">
        <w:rPr>
          <w:rFonts w:ascii="Times New Roman" w:hAnsi="Times New Roman" w:cs="Times New Roman"/>
          <w:sz w:val="36"/>
          <w:szCs w:val="36"/>
          <w:highlight w:val="green"/>
        </w:rPr>
        <w:t>.</w:t>
      </w:r>
    </w:p>
    <w:p w:rsidR="003A624C" w:rsidRPr="00C5276C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  <w:highlight w:val="green"/>
        </w:rPr>
      </w:pPr>
      <w:r w:rsidRPr="00C5276C">
        <w:rPr>
          <w:rFonts w:ascii="Times New Roman" w:hAnsi="Times New Roman" w:cs="Times New Roman"/>
          <w:sz w:val="36"/>
          <w:szCs w:val="36"/>
          <w:highlight w:val="green"/>
        </w:rPr>
        <w:t xml:space="preserve">- 100 тыс. рублей субсидия на поддержку отрасли культуры (Государственная поддержка лучших сельских учреждений культуры), в том числе за счет средств </w:t>
      </w:r>
    </w:p>
    <w:p w:rsidR="003A624C" w:rsidRPr="00C5276C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  <w:highlight w:val="green"/>
        </w:rPr>
      </w:pPr>
      <w:r w:rsidRPr="00C5276C">
        <w:rPr>
          <w:rFonts w:ascii="Times New Roman" w:hAnsi="Times New Roman" w:cs="Times New Roman"/>
          <w:sz w:val="36"/>
          <w:szCs w:val="36"/>
          <w:highlight w:val="green"/>
        </w:rPr>
        <w:t>- федерального бюджета 87,0 тыс. рублей;</w:t>
      </w:r>
    </w:p>
    <w:p w:rsidR="003A624C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5276C">
        <w:rPr>
          <w:rFonts w:ascii="Times New Roman" w:hAnsi="Times New Roman" w:cs="Times New Roman"/>
          <w:sz w:val="36"/>
          <w:szCs w:val="36"/>
          <w:highlight w:val="green"/>
        </w:rPr>
        <w:t>-областного бюджета 13,0 тыс. рублей.</w:t>
      </w:r>
    </w:p>
    <w:p w:rsidR="003A624C" w:rsidRPr="00642F45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  <w:highlight w:val="green"/>
        </w:rPr>
      </w:pPr>
      <w:r w:rsidRPr="00C5276C">
        <w:rPr>
          <w:rFonts w:ascii="Times New Roman" w:hAnsi="Times New Roman" w:cs="Times New Roman"/>
          <w:sz w:val="36"/>
          <w:szCs w:val="36"/>
          <w:highlight w:val="green"/>
        </w:rPr>
        <w:t xml:space="preserve">- 289 тыс. 66 рублей поступления  денежных пожертвований физических и юридических лиц на реализацию проектов инициативного </w:t>
      </w:r>
      <w:proofErr w:type="spellStart"/>
      <w:r w:rsidRPr="00C5276C">
        <w:rPr>
          <w:rFonts w:ascii="Times New Roman" w:hAnsi="Times New Roman" w:cs="Times New Roman"/>
          <w:sz w:val="36"/>
          <w:szCs w:val="36"/>
          <w:highlight w:val="green"/>
        </w:rPr>
        <w:t>бюджетирования</w:t>
      </w:r>
      <w:proofErr w:type="spellEnd"/>
      <w:r>
        <w:rPr>
          <w:rFonts w:ascii="Times New Roman" w:hAnsi="Times New Roman" w:cs="Times New Roman"/>
          <w:sz w:val="36"/>
          <w:szCs w:val="36"/>
          <w:highlight w:val="green"/>
        </w:rPr>
        <w:t xml:space="preserve"> и ремонт </w:t>
      </w:r>
      <w:r w:rsidRPr="00642F45">
        <w:rPr>
          <w:rFonts w:ascii="Times New Roman" w:hAnsi="Times New Roman" w:cs="Times New Roman"/>
          <w:sz w:val="36"/>
          <w:szCs w:val="36"/>
          <w:highlight w:val="green"/>
        </w:rPr>
        <w:t xml:space="preserve">Обелиска, в том числе: </w:t>
      </w:r>
    </w:p>
    <w:p w:rsidR="003A624C" w:rsidRPr="00642F45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  <w:highlight w:val="green"/>
        </w:rPr>
      </w:pPr>
      <w:r w:rsidRPr="00642F45">
        <w:rPr>
          <w:rFonts w:ascii="Times New Roman" w:hAnsi="Times New Roman" w:cs="Times New Roman"/>
          <w:sz w:val="36"/>
          <w:szCs w:val="36"/>
          <w:highlight w:val="green"/>
        </w:rPr>
        <w:t>- 240,8 тыс. рублей пожертвования от юридических лиц;</w:t>
      </w:r>
    </w:p>
    <w:p w:rsidR="003A624C" w:rsidRPr="00141609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642F45">
        <w:rPr>
          <w:rFonts w:ascii="Times New Roman" w:hAnsi="Times New Roman" w:cs="Times New Roman"/>
          <w:sz w:val="36"/>
          <w:szCs w:val="36"/>
          <w:highlight w:val="green"/>
        </w:rPr>
        <w:t>- 48,2 тыс. рублей пожертвования от физических лиц.</w:t>
      </w:r>
    </w:p>
    <w:p w:rsidR="003A624C" w:rsidRPr="00141609" w:rsidRDefault="003A624C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A624C" w:rsidRPr="00141609" w:rsidRDefault="003A624C" w:rsidP="00C5144B">
      <w:pPr>
        <w:pStyle w:val="a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276C">
        <w:rPr>
          <w:rFonts w:ascii="Times New Roman" w:hAnsi="Times New Roman" w:cs="Times New Roman"/>
          <w:b/>
          <w:sz w:val="36"/>
          <w:szCs w:val="36"/>
          <w:highlight w:val="green"/>
        </w:rPr>
        <w:t>Для покрытия дефицита бюджета поселения из районного бюджета были привлечены кредитные средства на сумму 640,4 тыс. руб.</w:t>
      </w:r>
    </w:p>
    <w:p w:rsidR="003A624C" w:rsidRPr="00141609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3A624C" w:rsidRPr="00141609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5276C">
        <w:rPr>
          <w:rFonts w:ascii="Times New Roman" w:hAnsi="Times New Roman" w:cs="Times New Roman"/>
          <w:sz w:val="36"/>
          <w:szCs w:val="36"/>
          <w:highlight w:val="green"/>
          <w:lang w:eastAsia="ru-RU"/>
        </w:rPr>
        <w:t>Под финансовые средства в поселении разработаны и утверждены 12 программ.</w:t>
      </w:r>
    </w:p>
    <w:p w:rsidR="003A624C" w:rsidRPr="00141609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3A624C" w:rsidRPr="004460C3" w:rsidRDefault="003A624C" w:rsidP="00C5144B">
      <w:pPr>
        <w:pStyle w:val="a8"/>
        <w:jc w:val="both"/>
        <w:rPr>
          <w:rFonts w:ascii="Times New Roman" w:hAnsi="Times New Roman" w:cs="Times New Roman"/>
          <w:b/>
          <w:sz w:val="36"/>
          <w:szCs w:val="36"/>
          <w:highlight w:val="green"/>
        </w:rPr>
      </w:pPr>
      <w:r w:rsidRPr="004460C3">
        <w:rPr>
          <w:rFonts w:ascii="Times New Roman" w:hAnsi="Times New Roman" w:cs="Times New Roman"/>
          <w:b/>
          <w:sz w:val="36"/>
          <w:szCs w:val="36"/>
          <w:highlight w:val="green"/>
        </w:rPr>
        <w:t>По итогам 1 полугодия 2020 года расходы составили 4 млн. 952,4 тыс. рублей.</w:t>
      </w:r>
    </w:p>
    <w:p w:rsidR="003A624C" w:rsidRPr="004460C3" w:rsidRDefault="003A624C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  <w:highlight w:val="green"/>
        </w:rPr>
      </w:pPr>
      <w:r w:rsidRPr="004460C3">
        <w:rPr>
          <w:rFonts w:ascii="Times New Roman" w:hAnsi="Times New Roman" w:cs="Times New Roman"/>
          <w:sz w:val="36"/>
          <w:szCs w:val="36"/>
          <w:highlight w:val="green"/>
        </w:rPr>
        <w:lastRenderedPageBreak/>
        <w:t>Основная доля расходов в 1 полугодии 2020 года была направлена на решение социально значимых вопросов:</w:t>
      </w:r>
    </w:p>
    <w:p w:rsidR="003A624C" w:rsidRPr="00141609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4460C3">
        <w:rPr>
          <w:rFonts w:ascii="Times New Roman" w:hAnsi="Times New Roman" w:cs="Times New Roman"/>
          <w:sz w:val="36"/>
          <w:szCs w:val="36"/>
          <w:highlight w:val="green"/>
        </w:rPr>
        <w:t>- на финансирование культуры направлено 1 млн. 996 тысяч 700 рублей или 45,1 % доходов бюджета поселения.</w:t>
      </w:r>
    </w:p>
    <w:p w:rsidR="003A624C" w:rsidRPr="00141609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4460C3">
        <w:rPr>
          <w:rFonts w:ascii="Times New Roman" w:hAnsi="Times New Roman" w:cs="Times New Roman"/>
          <w:sz w:val="36"/>
          <w:szCs w:val="36"/>
          <w:highlight w:val="green"/>
        </w:rPr>
        <w:t>- на ремонт и оплату за электроэнергию уличного освещения в 2020 году расходовано 515,5 тыс. рублей или 11,6 %;</w:t>
      </w:r>
    </w:p>
    <w:p w:rsidR="003A624C" w:rsidRPr="00642F45" w:rsidRDefault="003A624C" w:rsidP="00583C4D">
      <w:pPr>
        <w:jc w:val="both"/>
        <w:rPr>
          <w:sz w:val="36"/>
          <w:szCs w:val="36"/>
          <w:highlight w:val="green"/>
        </w:rPr>
      </w:pPr>
      <w:r w:rsidRPr="00642F45">
        <w:rPr>
          <w:sz w:val="36"/>
          <w:szCs w:val="36"/>
          <w:highlight w:val="green"/>
        </w:rPr>
        <w:t xml:space="preserve">- одним из самых актуальных вопросов был и остается вопрос </w:t>
      </w:r>
      <w:r w:rsidRPr="00642F45">
        <w:rPr>
          <w:b/>
          <w:sz w:val="36"/>
          <w:szCs w:val="36"/>
          <w:highlight w:val="green"/>
        </w:rPr>
        <w:t>благоустройства</w:t>
      </w:r>
      <w:r w:rsidRPr="00642F45">
        <w:rPr>
          <w:sz w:val="36"/>
          <w:szCs w:val="36"/>
          <w:highlight w:val="green"/>
        </w:rPr>
        <w:t xml:space="preserve"> территории, поскольку в</w:t>
      </w:r>
      <w:r w:rsidRPr="00642F45">
        <w:rPr>
          <w:sz w:val="36"/>
          <w:szCs w:val="36"/>
          <w:highlight w:val="green"/>
          <w:lang w:eastAsia="ru-RU"/>
        </w:rPr>
        <w:t xml:space="preserve"> целом, благоустройство определяет качество жизни людей и культуру обустройства места жительства. На эти цели были произведены </w:t>
      </w:r>
      <w:r w:rsidRPr="00642F45">
        <w:rPr>
          <w:sz w:val="36"/>
          <w:szCs w:val="36"/>
          <w:highlight w:val="green"/>
        </w:rPr>
        <w:t>расходы:</w:t>
      </w:r>
    </w:p>
    <w:p w:rsidR="003A624C" w:rsidRDefault="003A624C" w:rsidP="00A054B7">
      <w:pPr>
        <w:ind w:firstLine="900"/>
        <w:jc w:val="both"/>
        <w:rPr>
          <w:sz w:val="36"/>
          <w:szCs w:val="36"/>
        </w:rPr>
      </w:pPr>
      <w:r w:rsidRPr="00642F45">
        <w:rPr>
          <w:sz w:val="36"/>
          <w:szCs w:val="36"/>
          <w:highlight w:val="green"/>
        </w:rPr>
        <w:t xml:space="preserve">* 172,6   тыс. руб. на содержание </w:t>
      </w:r>
      <w:r w:rsidRPr="00642F45">
        <w:rPr>
          <w:sz w:val="36"/>
          <w:szCs w:val="36"/>
          <w:highlight w:val="green"/>
          <w:u w:val="single"/>
        </w:rPr>
        <w:t>зеленого хозяйства</w:t>
      </w:r>
      <w:proofErr w:type="gramStart"/>
      <w:r w:rsidRPr="00642F45">
        <w:rPr>
          <w:sz w:val="36"/>
          <w:szCs w:val="36"/>
          <w:highlight w:val="green"/>
        </w:rPr>
        <w:t>.</w:t>
      </w:r>
      <w:proofErr w:type="gramEnd"/>
      <w:r w:rsidRPr="00642F45">
        <w:rPr>
          <w:sz w:val="36"/>
          <w:szCs w:val="36"/>
          <w:highlight w:val="green"/>
        </w:rPr>
        <w:t xml:space="preserve"> - </w:t>
      </w:r>
      <w:proofErr w:type="gramStart"/>
      <w:r w:rsidRPr="00642F45">
        <w:rPr>
          <w:sz w:val="36"/>
          <w:szCs w:val="36"/>
          <w:highlight w:val="green"/>
        </w:rPr>
        <w:t>э</w:t>
      </w:r>
      <w:proofErr w:type="gramEnd"/>
      <w:r w:rsidRPr="00642F45">
        <w:rPr>
          <w:sz w:val="36"/>
          <w:szCs w:val="36"/>
          <w:highlight w:val="green"/>
        </w:rPr>
        <w:t>то оплата за услуги рабочих по благоустройству, противоклещевая обработка, приобретение расходного материала, покос сорной растительности;</w:t>
      </w:r>
    </w:p>
    <w:p w:rsidR="003A624C" w:rsidRPr="00141609" w:rsidRDefault="003A624C" w:rsidP="00A054B7">
      <w:pPr>
        <w:ind w:firstLine="900"/>
        <w:jc w:val="both"/>
        <w:rPr>
          <w:sz w:val="36"/>
          <w:szCs w:val="36"/>
        </w:rPr>
      </w:pPr>
      <w:r w:rsidRPr="00642F45">
        <w:rPr>
          <w:sz w:val="36"/>
          <w:szCs w:val="36"/>
          <w:highlight w:val="green"/>
        </w:rPr>
        <w:t xml:space="preserve">*17,9 тыс. руб. - </w:t>
      </w:r>
      <w:r w:rsidRPr="00642F45">
        <w:rPr>
          <w:sz w:val="36"/>
          <w:szCs w:val="36"/>
          <w:highlight w:val="green"/>
          <w:u w:val="single"/>
        </w:rPr>
        <w:t>содержание сельского кладбища</w:t>
      </w:r>
      <w:r w:rsidRPr="00642F45">
        <w:rPr>
          <w:sz w:val="36"/>
          <w:szCs w:val="36"/>
          <w:highlight w:val="green"/>
        </w:rPr>
        <w:t xml:space="preserve"> - покос сорной растительности, противоклещевая обработка, сбор и вывоз мусора;</w:t>
      </w:r>
    </w:p>
    <w:p w:rsidR="003A624C" w:rsidRPr="00141609" w:rsidRDefault="003A624C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3A624C" w:rsidRPr="00141609" w:rsidRDefault="003A624C" w:rsidP="008A09E6">
      <w:pPr>
        <w:pStyle w:val="a8"/>
        <w:shd w:val="clear" w:color="auto" w:fill="FF660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Решение вопросов по благоустройству на территории </w:t>
      </w:r>
      <w:r>
        <w:rPr>
          <w:rFonts w:ascii="Times New Roman" w:hAnsi="Times New Roman" w:cs="Times New Roman"/>
          <w:sz w:val="36"/>
          <w:szCs w:val="36"/>
        </w:rPr>
        <w:t xml:space="preserve">сельского поселения </w:t>
      </w:r>
      <w:r w:rsidRPr="00141609">
        <w:rPr>
          <w:rFonts w:ascii="Times New Roman" w:hAnsi="Times New Roman" w:cs="Times New Roman"/>
          <w:sz w:val="36"/>
          <w:szCs w:val="36"/>
        </w:rPr>
        <w:t>должно  решаться  в двух направлениях:</w:t>
      </w:r>
    </w:p>
    <w:p w:rsidR="003A624C" w:rsidRPr="00141609" w:rsidRDefault="003A624C" w:rsidP="008A09E6">
      <w:pPr>
        <w:pStyle w:val="a8"/>
        <w:shd w:val="clear" w:color="auto" w:fill="FF6600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— за счёт финансирования работ и мероприятий из бюджета,</w:t>
      </w:r>
    </w:p>
    <w:p w:rsidR="003A624C" w:rsidRPr="00141609" w:rsidRDefault="003A624C" w:rsidP="008A09E6">
      <w:pPr>
        <w:pStyle w:val="a8"/>
        <w:shd w:val="clear" w:color="auto" w:fill="FF6600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— через привлечение общественности, активизации инициатив жителей /хозяйствующих субъектов. </w:t>
      </w:r>
    </w:p>
    <w:p w:rsidR="003A624C" w:rsidRDefault="003A624C" w:rsidP="008A09E6">
      <w:pPr>
        <w:pStyle w:val="a8"/>
        <w:shd w:val="clear" w:color="auto" w:fill="FF6600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Б</w:t>
      </w:r>
      <w:r w:rsidRPr="00141609">
        <w:rPr>
          <w:rFonts w:ascii="Times New Roman" w:hAnsi="Times New Roman" w:cs="Times New Roman"/>
          <w:sz w:val="36"/>
          <w:szCs w:val="36"/>
        </w:rPr>
        <w:t>ольшой объем работ</w:t>
      </w:r>
      <w:r>
        <w:rPr>
          <w:rFonts w:ascii="Times New Roman" w:hAnsi="Times New Roman" w:cs="Times New Roman"/>
          <w:sz w:val="36"/>
          <w:szCs w:val="36"/>
        </w:rPr>
        <w:t xml:space="preserve"> по благоустройству территории</w:t>
      </w:r>
      <w:r w:rsidRPr="00141609">
        <w:rPr>
          <w:rFonts w:ascii="Times New Roman" w:hAnsi="Times New Roman" w:cs="Times New Roman"/>
          <w:sz w:val="36"/>
          <w:szCs w:val="36"/>
        </w:rPr>
        <w:t xml:space="preserve">, в течение </w:t>
      </w:r>
      <w:r>
        <w:rPr>
          <w:rFonts w:ascii="Times New Roman" w:hAnsi="Times New Roman" w:cs="Times New Roman"/>
          <w:sz w:val="36"/>
          <w:szCs w:val="36"/>
        </w:rPr>
        <w:t>первого полугодия</w:t>
      </w:r>
      <w:r w:rsidRPr="00141609">
        <w:rPr>
          <w:rFonts w:ascii="Times New Roman" w:hAnsi="Times New Roman" w:cs="Times New Roman"/>
          <w:sz w:val="36"/>
          <w:szCs w:val="36"/>
        </w:rPr>
        <w:t xml:space="preserve"> выполнялся посредством субботников</w:t>
      </w:r>
      <w:r>
        <w:rPr>
          <w:rFonts w:ascii="Times New Roman" w:hAnsi="Times New Roman" w:cs="Times New Roman"/>
          <w:sz w:val="36"/>
          <w:szCs w:val="36"/>
        </w:rPr>
        <w:t xml:space="preserve">.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Летницком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сельском поселении</w:t>
      </w:r>
      <w:r w:rsidRPr="00141609">
        <w:rPr>
          <w:rFonts w:ascii="Times New Roman" w:hAnsi="Times New Roman" w:cs="Times New Roman"/>
          <w:sz w:val="36"/>
          <w:szCs w:val="36"/>
        </w:rPr>
        <w:t xml:space="preserve"> существует хорошая традиция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141609">
        <w:rPr>
          <w:rFonts w:ascii="Times New Roman" w:hAnsi="Times New Roman" w:cs="Times New Roman"/>
          <w:sz w:val="36"/>
          <w:szCs w:val="36"/>
        </w:rPr>
        <w:t xml:space="preserve">дружно производить уборку общественных и частных территорий. </w:t>
      </w:r>
      <w:r>
        <w:rPr>
          <w:rFonts w:ascii="Times New Roman" w:hAnsi="Times New Roman" w:cs="Times New Roman"/>
          <w:sz w:val="36"/>
          <w:szCs w:val="36"/>
        </w:rPr>
        <w:t xml:space="preserve">Так в апреле этого года была проведена большая работа по наведению санитарного порядка на сельском кладбище, обрезка и побелка деревьев в роще на въезде в село, а так же на территории парковой зоны. Силами зеленого хозяйства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было трижды покошена сорная растительность в парковой зоне, проведена работа по покосу растительности на спортивном комплексе «Летник», на детских площадках. </w:t>
      </w:r>
      <w:r w:rsidRPr="00141609">
        <w:rPr>
          <w:rFonts w:ascii="Times New Roman" w:hAnsi="Times New Roman" w:cs="Times New Roman"/>
          <w:sz w:val="36"/>
          <w:szCs w:val="36"/>
        </w:rPr>
        <w:t>За это хочется поблагодарить активное население, предпринимателей, а также руководство и работников социальных учреждений и сельхозпредприятий.</w:t>
      </w:r>
    </w:p>
    <w:p w:rsidR="003A624C" w:rsidRDefault="003A624C" w:rsidP="008A09E6">
      <w:pPr>
        <w:pStyle w:val="a8"/>
        <w:shd w:val="clear" w:color="auto" w:fill="FF66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В рамках проекта инициативного </w:t>
      </w:r>
      <w:proofErr w:type="spellStart"/>
      <w:r>
        <w:rPr>
          <w:rFonts w:ascii="Times New Roman" w:hAnsi="Times New Roman" w:cs="Times New Roman"/>
          <w:sz w:val="36"/>
          <w:szCs w:val="36"/>
        </w:rPr>
        <w:t>бюджетирования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для участия  в конкурсном отборе проектов инициативного </w:t>
      </w:r>
      <w:proofErr w:type="spellStart"/>
      <w:r>
        <w:rPr>
          <w:rFonts w:ascii="Times New Roman" w:hAnsi="Times New Roman" w:cs="Times New Roman"/>
          <w:sz w:val="36"/>
          <w:szCs w:val="36"/>
        </w:rPr>
        <w:t>бюджетирования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 подала заявку в январе 2020 года по выдвижении проекта инициативного </w:t>
      </w:r>
      <w:proofErr w:type="spellStart"/>
      <w:r>
        <w:rPr>
          <w:rFonts w:ascii="Times New Roman" w:hAnsi="Times New Roman" w:cs="Times New Roman"/>
          <w:sz w:val="36"/>
          <w:szCs w:val="36"/>
        </w:rPr>
        <w:t>бюджетирования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 в котором  приняли активное участие граждане по выдвижению проекта. В результате инициативный проект «Благоустройство и ремонт Памятника погибшим односельчанам в годы Великой Отечественной войны» прошел финальный отбор и был признан победителем. В настоящее время ведутся работы по благоустройству и ремонту Памятника.  </w:t>
      </w:r>
    </w:p>
    <w:p w:rsidR="003A624C" w:rsidRDefault="003A624C" w:rsidP="008A09E6">
      <w:pPr>
        <w:pStyle w:val="a8"/>
        <w:shd w:val="clear" w:color="auto" w:fill="FF66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В преддверии празднования 75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летия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Победы в Великой Отечественной войне 1941-1945г.г. был проведен текущий ремонт мемориального памятника «Обелиск», и памятника «Погибшим односельчанам в годы Великой Отечественной Войны». </w:t>
      </w:r>
    </w:p>
    <w:p w:rsidR="003A624C" w:rsidRDefault="003A624C" w:rsidP="008A09E6">
      <w:pPr>
        <w:pStyle w:val="a8"/>
        <w:shd w:val="clear" w:color="auto" w:fill="FF6600"/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DE7EAE">
        <w:rPr>
          <w:rFonts w:ascii="Times New Roman" w:hAnsi="Times New Roman" w:cs="Times New Roman"/>
          <w:sz w:val="36"/>
          <w:szCs w:val="36"/>
        </w:rPr>
        <w:t>Всем вместе необходимо поддерживать порядок, как на придомовых территориях  и в личных подворьях, так и в общественных местах, вдоль дорог и тропинок</w:t>
      </w:r>
      <w:r w:rsidRPr="00141609">
        <w:t xml:space="preserve">. </w:t>
      </w:r>
    </w:p>
    <w:p w:rsidR="003A624C" w:rsidRPr="00DE7EAE" w:rsidRDefault="003A624C" w:rsidP="008A09E6">
      <w:pPr>
        <w:pStyle w:val="a8"/>
        <w:shd w:val="clear" w:color="auto" w:fill="FF6600"/>
        <w:rPr>
          <w:rFonts w:ascii="Times New Roman" w:hAnsi="Times New Roman" w:cs="Times New Roman"/>
          <w:sz w:val="36"/>
          <w:szCs w:val="36"/>
        </w:rPr>
      </w:pPr>
      <w: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продолжает работу  </w:t>
      </w:r>
      <w:r w:rsidRPr="00141609">
        <w:rPr>
          <w:rFonts w:ascii="Times New Roman" w:hAnsi="Times New Roman" w:cs="Times New Roman"/>
          <w:sz w:val="36"/>
          <w:szCs w:val="36"/>
        </w:rPr>
        <w:t>региональный оператор ООО «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ЭкоЦентр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>»</w:t>
      </w:r>
      <w:r w:rsidRPr="00DE7EA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по </w:t>
      </w:r>
      <w:r w:rsidRPr="00141609">
        <w:rPr>
          <w:rFonts w:ascii="Times New Roman" w:hAnsi="Times New Roman" w:cs="Times New Roman"/>
          <w:sz w:val="36"/>
          <w:szCs w:val="36"/>
        </w:rPr>
        <w:t>сбор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141609">
        <w:rPr>
          <w:rFonts w:ascii="Times New Roman" w:hAnsi="Times New Roman" w:cs="Times New Roman"/>
          <w:sz w:val="36"/>
          <w:szCs w:val="36"/>
        </w:rPr>
        <w:t xml:space="preserve"> и вывозу ТКО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A624C" w:rsidRDefault="003A624C" w:rsidP="00951F53">
      <w:pPr>
        <w:shd w:val="clear" w:color="auto" w:fill="FF66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141609">
        <w:rPr>
          <w:sz w:val="36"/>
          <w:szCs w:val="36"/>
        </w:rPr>
        <w:t>Сжигание мусора в частных подворьях, так же как и его складирование, да и строительных материалов, за пределами своего домовладения строго воспрещается, а в случае таких нарушений будет применяться административная практика – составление протоколов с последующей передачей в административную комиссию, для принятия решений по установленным фактам.</w:t>
      </w:r>
      <w:r>
        <w:rPr>
          <w:sz w:val="36"/>
          <w:szCs w:val="36"/>
        </w:rPr>
        <w:t xml:space="preserve"> </w:t>
      </w:r>
    </w:p>
    <w:p w:rsidR="003A624C" w:rsidRPr="00141609" w:rsidRDefault="003A624C" w:rsidP="008A09E6">
      <w:pPr>
        <w:shd w:val="clear" w:color="auto" w:fill="FF6600"/>
        <w:jc w:val="both"/>
        <w:rPr>
          <w:sz w:val="36"/>
          <w:szCs w:val="36"/>
          <w:lang w:eastAsia="ru-RU"/>
        </w:rPr>
      </w:pPr>
      <w:r>
        <w:rPr>
          <w:sz w:val="36"/>
          <w:szCs w:val="36"/>
        </w:rPr>
        <w:lastRenderedPageBreak/>
        <w:t xml:space="preserve">  Так 31.03.2020 года  Правительством Ростовской области установлен особый противопожарный режим на территории Ростовской области (Постановление №226 от 31.03.2020г.)</w:t>
      </w:r>
    </w:p>
    <w:p w:rsidR="003A624C" w:rsidRPr="00141609" w:rsidRDefault="003A624C" w:rsidP="00951F53">
      <w:pPr>
        <w:shd w:val="clear" w:color="auto" w:fill="FF6600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</w:t>
      </w:r>
      <w:r w:rsidRPr="00141609">
        <w:rPr>
          <w:sz w:val="36"/>
          <w:szCs w:val="36"/>
          <w:lang w:eastAsia="ru-RU"/>
        </w:rPr>
        <w:t>Актуальным остается вопрос содержания домашних животных, особенно собак, выпуская их на улицу или содержание без привязи, хозяева домашних питомцев, тем самым причиняют неудобства, да и угрозу здоровью другим жителям села. Здесь также применяется административная практика. В продолжение этой темы хотелось бы подчеркнуть, что бродячих собак нет, есть брошенные людьми собаки и щенки.</w:t>
      </w:r>
    </w:p>
    <w:p w:rsidR="003A624C" w:rsidRPr="00141609" w:rsidRDefault="003A624C" w:rsidP="00B535A6">
      <w:pPr>
        <w:rPr>
          <w:b/>
          <w:sz w:val="36"/>
          <w:szCs w:val="36"/>
          <w:u w:val="single"/>
          <w:lang w:eastAsia="ru-RU"/>
        </w:rPr>
      </w:pPr>
    </w:p>
    <w:p w:rsidR="003A624C" w:rsidRPr="00141609" w:rsidRDefault="003A624C" w:rsidP="00521A11">
      <w:pPr>
        <w:ind w:firstLine="900"/>
        <w:jc w:val="center"/>
        <w:rPr>
          <w:sz w:val="36"/>
          <w:szCs w:val="36"/>
        </w:rPr>
      </w:pPr>
      <w:r w:rsidRPr="00141609">
        <w:rPr>
          <w:b/>
          <w:sz w:val="36"/>
          <w:szCs w:val="36"/>
          <w:u w:val="single"/>
        </w:rPr>
        <w:t>КУЛЬТУРА</w:t>
      </w:r>
    </w:p>
    <w:p w:rsidR="003A624C" w:rsidRPr="00141609" w:rsidRDefault="003A624C" w:rsidP="00234F29">
      <w:pPr>
        <w:ind w:firstLine="900"/>
        <w:jc w:val="both"/>
        <w:rPr>
          <w:sz w:val="36"/>
          <w:szCs w:val="36"/>
        </w:rPr>
      </w:pPr>
    </w:p>
    <w:p w:rsidR="003A624C" w:rsidRPr="00141609" w:rsidRDefault="003A624C" w:rsidP="00234F29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Работу по организации </w:t>
      </w:r>
      <w:proofErr w:type="spellStart"/>
      <w:r w:rsidRPr="00141609">
        <w:rPr>
          <w:sz w:val="36"/>
          <w:szCs w:val="36"/>
        </w:rPr>
        <w:t>досуговой</w:t>
      </w:r>
      <w:proofErr w:type="spellEnd"/>
      <w:r w:rsidRPr="00141609">
        <w:rPr>
          <w:sz w:val="36"/>
          <w:szCs w:val="36"/>
        </w:rPr>
        <w:t xml:space="preserve"> деятельности и сохранению народных традиций в поселении осуществляет коллектив </w:t>
      </w:r>
      <w:proofErr w:type="spellStart"/>
      <w:r w:rsidRPr="00141609">
        <w:rPr>
          <w:sz w:val="36"/>
          <w:szCs w:val="36"/>
        </w:rPr>
        <w:t>Летницкого</w:t>
      </w:r>
      <w:proofErr w:type="spellEnd"/>
      <w:r w:rsidRPr="00141609">
        <w:rPr>
          <w:sz w:val="36"/>
          <w:szCs w:val="36"/>
        </w:rPr>
        <w:t xml:space="preserve"> сельского дома культуры, который является нашей гордостью. </w:t>
      </w:r>
    </w:p>
    <w:p w:rsidR="003A624C" w:rsidRPr="00141609" w:rsidRDefault="003A624C" w:rsidP="00234F29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Главной задачей учреждения  является проведение различных мероприятий, направленные на осуществление культурного досуга, различных социальных и возрастных групп населения. Внедрение и развитие новых форм  </w:t>
      </w:r>
      <w:proofErr w:type="spellStart"/>
      <w:r w:rsidRPr="00141609">
        <w:rPr>
          <w:sz w:val="36"/>
          <w:szCs w:val="36"/>
        </w:rPr>
        <w:t>культурно-досуговой</w:t>
      </w:r>
      <w:proofErr w:type="spellEnd"/>
      <w:r w:rsidRPr="00141609">
        <w:rPr>
          <w:sz w:val="36"/>
          <w:szCs w:val="36"/>
        </w:rPr>
        <w:t xml:space="preserve"> деятельности.</w:t>
      </w:r>
    </w:p>
    <w:p w:rsidR="003A624C" w:rsidRPr="00141609" w:rsidRDefault="003A624C" w:rsidP="009C0B6C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Деятельность учреждений культуры неразрывно связана с календарными праздниками. Коллективом Дома Культуры за 2019 г. проведено 382 мероприятия  для разных категорий граждан и возрастов</w:t>
      </w:r>
      <w:r w:rsidRPr="00141609">
        <w:rPr>
          <w:rFonts w:ascii="Times New Roman" w:hAnsi="Times New Roman" w:cs="Times New Roman"/>
          <w:sz w:val="36"/>
          <w:szCs w:val="36"/>
          <w:lang w:eastAsia="ru-RU"/>
        </w:rPr>
        <w:t xml:space="preserve">, посвященные памятным датам и  праздникам. Среди них тематические концерты, праздник ко дню села,  </w:t>
      </w:r>
      <w:r w:rsidRPr="00141609">
        <w:rPr>
          <w:rFonts w:ascii="Times New Roman" w:hAnsi="Times New Roman" w:cs="Times New Roman"/>
          <w:sz w:val="36"/>
          <w:szCs w:val="36"/>
        </w:rPr>
        <w:t xml:space="preserve">Новогодний карнавал, детское новогоднее театрализованное представление «Щелкунчик», Рождественские посиделки. </w:t>
      </w:r>
    </w:p>
    <w:p w:rsidR="003A624C" w:rsidRPr="00141609" w:rsidRDefault="003A624C" w:rsidP="009C0B6C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Не осталось на замеченным событие объявленные Президентом 2019 год Театра и нашим Губернатором Ростовской области годом народного творчества. В зале нашего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 xml:space="preserve"> дома культуры провели районное мероприятие, посвященное открытию тематике года. В </w:t>
      </w:r>
      <w:r w:rsidRPr="00141609">
        <w:rPr>
          <w:rFonts w:ascii="Times New Roman" w:hAnsi="Times New Roman" w:cs="Times New Roman"/>
          <w:sz w:val="36"/>
          <w:szCs w:val="36"/>
        </w:rPr>
        <w:lastRenderedPageBreak/>
        <w:t xml:space="preserve">фестивале народного творчества приняли участие все творческие коллективы всех сельских поселений Песчанокопского района. И красной нитью всего 2019 года был спектакль «Про Федота стрельца удалого молодца» поставленный под руководством Семендяевой Л.Н. и  идейным вдохновителем Ткаченко Н.Е. и что особенно радостно, это то, что в постановке спектакля принимали участие, как работники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41609">
        <w:rPr>
          <w:rFonts w:ascii="Times New Roman" w:hAnsi="Times New Roman" w:cs="Times New Roman"/>
          <w:sz w:val="36"/>
          <w:szCs w:val="36"/>
        </w:rPr>
        <w:t>ДК</w:t>
      </w:r>
      <w:proofErr w:type="gramEnd"/>
      <w:r w:rsidRPr="00141609">
        <w:rPr>
          <w:rFonts w:ascii="Times New Roman" w:hAnsi="Times New Roman" w:cs="Times New Roman"/>
          <w:sz w:val="36"/>
          <w:szCs w:val="36"/>
        </w:rPr>
        <w:t xml:space="preserve"> так и жители села участники художественной самодеятельности. Гастроли всей театральной группы состоялись в с</w:t>
      </w:r>
      <w:proofErr w:type="gramStart"/>
      <w:r w:rsidRPr="00141609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141609">
        <w:rPr>
          <w:rFonts w:ascii="Times New Roman" w:hAnsi="Times New Roman" w:cs="Times New Roman"/>
          <w:sz w:val="36"/>
          <w:szCs w:val="36"/>
        </w:rPr>
        <w:t>азвильном и с.Песчанокопском.</w:t>
      </w:r>
    </w:p>
    <w:p w:rsidR="003A624C" w:rsidRPr="00141609" w:rsidRDefault="003A624C" w:rsidP="00E637DD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Конечно же, работники дома культуры  совместно с администрацией, активом села, учителями и учениками школы проводится цикл мероприятий, посвященный военно-патриотическому воспитанию, митинг посвященный освобождению села, музыкальное поздравление на дому участников, тружеников тыла, Великой Отечественной войны, акция Бессмертный полк, День Победы, День защиты детей, поддерживают и развивают волонтерскую работу.  Все мероприятия активно посещались жителями  поселения.</w:t>
      </w:r>
    </w:p>
    <w:p w:rsidR="003A624C" w:rsidRPr="00141609" w:rsidRDefault="003A624C" w:rsidP="00F61CCF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Творческие коллективы, художественные кружки, вокальные и народные ансамбли </w:t>
      </w:r>
      <w:proofErr w:type="spellStart"/>
      <w:r w:rsidRPr="00141609">
        <w:rPr>
          <w:sz w:val="36"/>
          <w:szCs w:val="36"/>
        </w:rPr>
        <w:t>Летницкого</w:t>
      </w:r>
      <w:proofErr w:type="spellEnd"/>
      <w:r w:rsidRPr="00141609">
        <w:rPr>
          <w:sz w:val="36"/>
          <w:szCs w:val="36"/>
        </w:rPr>
        <w:t xml:space="preserve"> дома культуры, являются активными участниками сельских, районных, зональных, областных, межрегиональных и международных конкурсов и фестивалей. Так за 2019 год участники и работники ДК получили более 50 грамот, дипломов разных степеней, благодарственных писем, Гран </w:t>
      </w:r>
      <w:proofErr w:type="gramStart"/>
      <w:r w:rsidRPr="00141609">
        <w:rPr>
          <w:sz w:val="36"/>
          <w:szCs w:val="36"/>
        </w:rPr>
        <w:t>при</w:t>
      </w:r>
      <w:proofErr w:type="gramEnd"/>
      <w:r w:rsidRPr="00141609">
        <w:rPr>
          <w:sz w:val="36"/>
          <w:szCs w:val="36"/>
        </w:rPr>
        <w:t xml:space="preserve"> разного уровня.</w:t>
      </w:r>
    </w:p>
    <w:p w:rsidR="003A624C" w:rsidRPr="00141609" w:rsidRDefault="003A624C" w:rsidP="00521A1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За высокий уровень профессионализма и достойную работу от Министерства культуры Ростовской области директор ДК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 xml:space="preserve"> ДК Семендяева Л.Н. и художественный руководитель Семенова А.С. получили благодарственные письма.</w:t>
      </w:r>
    </w:p>
    <w:p w:rsidR="003A624C" w:rsidRDefault="003A624C" w:rsidP="00863C6C">
      <w:pPr>
        <w:jc w:val="center"/>
        <w:rPr>
          <w:b/>
          <w:sz w:val="36"/>
          <w:szCs w:val="36"/>
          <w:u w:val="single"/>
        </w:rPr>
      </w:pPr>
      <w:r w:rsidRPr="004043C4">
        <w:rPr>
          <w:b/>
          <w:sz w:val="36"/>
          <w:szCs w:val="36"/>
          <w:u w:val="single"/>
        </w:rPr>
        <w:t>Молодёжная политика</w:t>
      </w:r>
    </w:p>
    <w:p w:rsidR="003A624C" w:rsidRPr="004043C4" w:rsidRDefault="003A624C" w:rsidP="00863C6C">
      <w:pPr>
        <w:jc w:val="center"/>
        <w:rPr>
          <w:b/>
          <w:sz w:val="36"/>
          <w:szCs w:val="36"/>
          <w:u w:val="single"/>
        </w:rPr>
      </w:pPr>
    </w:p>
    <w:p w:rsidR="003A624C" w:rsidRPr="00141609" w:rsidRDefault="003A624C" w:rsidP="00061462">
      <w:pPr>
        <w:rPr>
          <w:sz w:val="36"/>
          <w:szCs w:val="36"/>
        </w:rPr>
      </w:pPr>
      <w:r w:rsidRPr="00141609">
        <w:rPr>
          <w:sz w:val="36"/>
          <w:szCs w:val="36"/>
        </w:rPr>
        <w:lastRenderedPageBreak/>
        <w:t>Работа по реализации молодёжной и социальной политики на территории поселения осуществляется по следующим направлениям:</w:t>
      </w:r>
    </w:p>
    <w:p w:rsidR="003A624C" w:rsidRPr="00141609" w:rsidRDefault="003A624C" w:rsidP="008471CD">
      <w:pPr>
        <w:jc w:val="both"/>
        <w:rPr>
          <w:sz w:val="36"/>
          <w:szCs w:val="36"/>
        </w:rPr>
      </w:pPr>
      <w:r w:rsidRPr="00141609">
        <w:rPr>
          <w:b/>
          <w:sz w:val="36"/>
          <w:szCs w:val="36"/>
        </w:rPr>
        <w:t>1.Духовно–нравственное воспитание</w:t>
      </w:r>
      <w:r>
        <w:rPr>
          <w:sz w:val="36"/>
          <w:szCs w:val="36"/>
        </w:rPr>
        <w:t>, в период самоизоляции молодёжь включилась в волонтерскую деятельность – это доставка продуктов питания и лекарств по заявкам, доставка Пасхальных куличей и вербовых веточек, информирование населения  в телефонном режиме о сути предлагаемых поправок в основной закон государства и о том, как будет проходить всероссийское голосование.</w:t>
      </w:r>
    </w:p>
    <w:p w:rsidR="003A624C" w:rsidRDefault="003A624C" w:rsidP="00A60AB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Pr="00141609">
        <w:rPr>
          <w:b/>
          <w:sz w:val="36"/>
          <w:szCs w:val="36"/>
        </w:rPr>
        <w:t>. Одно из самых основных направлений – это работа по патриотическому воспитанию молодёжи:</w:t>
      </w:r>
      <w:r w:rsidRPr="00141609">
        <w:rPr>
          <w:sz w:val="36"/>
          <w:szCs w:val="36"/>
        </w:rPr>
        <w:t xml:space="preserve"> под патриотическим воспитанием понимается постепенное и неуклонное формирования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Родины. В </w:t>
      </w:r>
      <w:r>
        <w:rPr>
          <w:sz w:val="36"/>
          <w:szCs w:val="36"/>
        </w:rPr>
        <w:t>рамках этого направления работы в феврале прошло мероприятие « День молодого избирателя», в рамках акции « Письмо солдату» учащиеся старших классов ЛСОШ№16  отправили поздравительные открытки с Днем Российской Армии тем ребятам, которые проходят службу в рядах РА.</w:t>
      </w:r>
    </w:p>
    <w:p w:rsidR="003A624C" w:rsidRDefault="003A624C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>Патриотические мероприятия проведены ко Дню памяти и скорби у Обелиска, возложение венков и Минута молчания.</w:t>
      </w:r>
    </w:p>
    <w:p w:rsidR="003A624C" w:rsidRPr="00715E2F" w:rsidRDefault="003A624C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Наша творческая молодежь приняла участие в мероприятиях, приуроченных к 75-й годовщине Победы в ВОВ: песни и стихи # ПАРАДПОБЕДИТЕЛЕЙ, ко Дню России: </w:t>
      </w:r>
      <w:proofErr w:type="spellStart"/>
      <w:r>
        <w:rPr>
          <w:sz w:val="36"/>
          <w:szCs w:val="36"/>
        </w:rPr>
        <w:t>Флешмоб</w:t>
      </w:r>
      <w:proofErr w:type="spellEnd"/>
      <w:r>
        <w:rPr>
          <w:sz w:val="36"/>
          <w:szCs w:val="36"/>
        </w:rPr>
        <w:t xml:space="preserve"> « Флаги России» и </w:t>
      </w:r>
      <w:proofErr w:type="spellStart"/>
      <w:r>
        <w:rPr>
          <w:sz w:val="36"/>
          <w:szCs w:val="36"/>
        </w:rPr>
        <w:t>флешмоб</w:t>
      </w:r>
      <w:proofErr w:type="spellEnd"/>
      <w:r>
        <w:rPr>
          <w:sz w:val="36"/>
          <w:szCs w:val="36"/>
        </w:rPr>
        <w:t xml:space="preserve"> </w:t>
      </w:r>
      <w:r w:rsidRPr="00833992">
        <w:rPr>
          <w:sz w:val="36"/>
          <w:szCs w:val="36"/>
        </w:rPr>
        <w:t xml:space="preserve"># </w:t>
      </w:r>
      <w:r>
        <w:rPr>
          <w:sz w:val="36"/>
          <w:szCs w:val="36"/>
        </w:rPr>
        <w:t>ОКНАРОССИИ.</w:t>
      </w:r>
    </w:p>
    <w:p w:rsidR="003A624C" w:rsidRDefault="003A624C" w:rsidP="00A60ABB">
      <w:pPr>
        <w:jc w:val="both"/>
        <w:rPr>
          <w:sz w:val="36"/>
          <w:szCs w:val="36"/>
        </w:rPr>
      </w:pPr>
    </w:p>
    <w:p w:rsidR="003A624C" w:rsidRPr="00141609" w:rsidRDefault="003A624C" w:rsidP="00A60ABB">
      <w:pPr>
        <w:jc w:val="both"/>
        <w:rPr>
          <w:sz w:val="36"/>
          <w:szCs w:val="36"/>
        </w:rPr>
      </w:pPr>
    </w:p>
    <w:p w:rsidR="003A624C" w:rsidRPr="00141609" w:rsidRDefault="003A624C" w:rsidP="00A60ABB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К сожалению, у нас не </w:t>
      </w:r>
      <w:proofErr w:type="gramStart"/>
      <w:r w:rsidRPr="00141609">
        <w:rPr>
          <w:sz w:val="36"/>
          <w:szCs w:val="36"/>
        </w:rPr>
        <w:t>всегда</w:t>
      </w:r>
      <w:proofErr w:type="gramEnd"/>
      <w:r w:rsidRPr="00141609">
        <w:rPr>
          <w:sz w:val="36"/>
          <w:szCs w:val="36"/>
        </w:rPr>
        <w:t xml:space="preserve"> получается разрешить, возникающие в Вашей жизни трудности, но мы стараемся сделать все возможное и пойти на встречу. Вместе с тем мы обязаны действовать в рамках закона и, к сожалению, </w:t>
      </w:r>
      <w:r w:rsidRPr="00141609">
        <w:rPr>
          <w:sz w:val="36"/>
          <w:szCs w:val="36"/>
        </w:rPr>
        <w:lastRenderedPageBreak/>
        <w:t>ограничены в средствах. Но все же, мы есть, мы открыты для каждого жителя.</w:t>
      </w:r>
    </w:p>
    <w:p w:rsidR="003A624C" w:rsidRPr="00141609" w:rsidRDefault="003A624C" w:rsidP="00AB09DA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             Все, что сделано в поселении - это итог совместной работы! Еще много нерешенных проблем остается, как по благоустройству  территории, так и  по пополнению доходной части бюджета,  для эффективного расходования  средств бюджета.</w:t>
      </w:r>
    </w:p>
    <w:p w:rsidR="003A624C" w:rsidRPr="00141609" w:rsidRDefault="003A624C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Сегодня, анализируя итоги ушедшего года,  не скрою, не всё из того, что планировалось, удалось сделать. Однако нельзя отрицать и того, что в 2019 году немало сделано для будущего.</w:t>
      </w:r>
    </w:p>
    <w:p w:rsidR="003A624C" w:rsidRPr="00141609" w:rsidRDefault="003A624C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Надеюсь, что для выполнения поставленных задач, взаимосвязь администрации поселения и всех жителей будет еще теснее. </w:t>
      </w:r>
    </w:p>
    <w:p w:rsidR="003A624C" w:rsidRPr="00141609" w:rsidRDefault="003A624C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Мне хочется, чтобы все живущие здесь понимали, что все зависит от нас самих.</w:t>
      </w:r>
    </w:p>
    <w:p w:rsidR="003A624C" w:rsidRPr="00141609" w:rsidRDefault="003A624C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Выражаю слова благодарности всем жителям поселения, которые не остаются в стороне от наших проблем и оказывают всевозможную помощь.</w:t>
      </w:r>
    </w:p>
    <w:p w:rsidR="003A624C" w:rsidRPr="00141609" w:rsidRDefault="003A624C" w:rsidP="00A26F2A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 Я искренне благодарю Главу администрации Песчанокопского района Зубова  Александра Ивановича, заместителей главы администрации района, руководителей учреждений района, за поддержку и активное участие в жизни нашего поселения, за помощь которую оказывают нам в повседневной работе.</w:t>
      </w:r>
    </w:p>
    <w:p w:rsidR="003A624C" w:rsidRPr="00141609" w:rsidRDefault="003A624C" w:rsidP="00A26F2A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  Я признательна и депутатам сельского поселения, руководителям предприятий, организаций, учреждений, главам крестьянских хозяйств, предпринимателей за помощь, за участие и поддержку, понимание, стремление и сотрудничество на благо нашего общего дома </w:t>
      </w:r>
      <w:proofErr w:type="spellStart"/>
      <w:r w:rsidRPr="00141609">
        <w:rPr>
          <w:sz w:val="36"/>
          <w:szCs w:val="36"/>
        </w:rPr>
        <w:t>Летницкого</w:t>
      </w:r>
      <w:proofErr w:type="spellEnd"/>
      <w:r w:rsidRPr="00141609">
        <w:rPr>
          <w:sz w:val="36"/>
          <w:szCs w:val="36"/>
        </w:rPr>
        <w:t xml:space="preserve"> поселения.</w:t>
      </w:r>
    </w:p>
    <w:p w:rsidR="003A624C" w:rsidRPr="00141609" w:rsidRDefault="003A624C" w:rsidP="00A26F2A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  <w:lang w:eastAsia="ru-RU"/>
        </w:rPr>
        <w:t>Хочу выразить благодарность коллективу администрации, которые  в полном объеме и 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жизнеспособным.</w:t>
      </w:r>
    </w:p>
    <w:p w:rsidR="003A624C" w:rsidRDefault="003A624C" w:rsidP="00AB09DA">
      <w:pPr>
        <w:spacing w:before="225" w:after="225"/>
        <w:jc w:val="center"/>
        <w:rPr>
          <w:b/>
          <w:bCs/>
          <w:sz w:val="36"/>
          <w:szCs w:val="36"/>
          <w:lang w:eastAsia="ru-RU"/>
        </w:rPr>
      </w:pPr>
    </w:p>
    <w:p w:rsidR="003A624C" w:rsidRPr="00141609" w:rsidRDefault="003A624C" w:rsidP="00AB09DA">
      <w:pPr>
        <w:spacing w:before="225" w:after="225"/>
        <w:jc w:val="center"/>
        <w:rPr>
          <w:sz w:val="36"/>
          <w:szCs w:val="36"/>
          <w:lang w:eastAsia="ru-RU"/>
        </w:rPr>
      </w:pPr>
      <w:r w:rsidRPr="00141609">
        <w:rPr>
          <w:b/>
          <w:bCs/>
          <w:sz w:val="36"/>
          <w:szCs w:val="36"/>
          <w:lang w:eastAsia="ru-RU"/>
        </w:rPr>
        <w:t>Кратко остановлюсь на основных задачах на 2020 год</w:t>
      </w:r>
      <w:r w:rsidRPr="00141609">
        <w:rPr>
          <w:sz w:val="36"/>
          <w:szCs w:val="36"/>
          <w:lang w:eastAsia="ru-RU"/>
        </w:rPr>
        <w:t>:</w:t>
      </w:r>
    </w:p>
    <w:p w:rsidR="003A624C" w:rsidRPr="00141609" w:rsidRDefault="003A624C" w:rsidP="00521A11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Продолжать Реализацию программы «Комфортная современная среда».  </w:t>
      </w:r>
    </w:p>
    <w:p w:rsidR="003A624C" w:rsidRPr="00141609" w:rsidRDefault="003A624C" w:rsidP="000511D5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Завершить «Благоустройство общественной территории парка </w:t>
      </w:r>
      <w:proofErr w:type="spellStart"/>
      <w:r w:rsidRPr="00141609">
        <w:rPr>
          <w:sz w:val="36"/>
          <w:szCs w:val="36"/>
          <w:lang w:eastAsia="ru-RU"/>
        </w:rPr>
        <w:t>Летницкого</w:t>
      </w:r>
      <w:proofErr w:type="spellEnd"/>
      <w:r w:rsidRPr="00141609">
        <w:rPr>
          <w:sz w:val="36"/>
          <w:szCs w:val="36"/>
          <w:lang w:eastAsia="ru-RU"/>
        </w:rPr>
        <w:t xml:space="preserve"> сельского поселения»</w:t>
      </w:r>
    </w:p>
    <w:p w:rsidR="003A624C" w:rsidRPr="00141609" w:rsidRDefault="003A624C" w:rsidP="000511D5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 Выполнить ремонт памятников, один из которых, при вашей инициативе и поддержке прошел по проекту «Инициативное </w:t>
      </w:r>
      <w:proofErr w:type="spellStart"/>
      <w:r w:rsidRPr="00141609">
        <w:rPr>
          <w:sz w:val="36"/>
          <w:szCs w:val="36"/>
          <w:lang w:eastAsia="ru-RU"/>
        </w:rPr>
        <w:t>бюджетирование</w:t>
      </w:r>
      <w:proofErr w:type="spellEnd"/>
      <w:r w:rsidRPr="00141609">
        <w:rPr>
          <w:sz w:val="36"/>
          <w:szCs w:val="36"/>
          <w:lang w:eastAsia="ru-RU"/>
        </w:rPr>
        <w:t>» общая стоимость работ 1115,0 тыс. рублей, в том числе средства областного и местного бюджетов и</w:t>
      </w:r>
      <w:proofErr w:type="gramStart"/>
      <w:r w:rsidRPr="00141609">
        <w:rPr>
          <w:sz w:val="36"/>
          <w:szCs w:val="36"/>
          <w:lang w:eastAsia="ru-RU"/>
        </w:rPr>
        <w:t xml:space="preserve"> .</w:t>
      </w:r>
      <w:proofErr w:type="gramEnd"/>
    </w:p>
    <w:p w:rsidR="003A624C" w:rsidRPr="00141609" w:rsidRDefault="003A624C" w:rsidP="00AB09DA">
      <w:pPr>
        <w:numPr>
          <w:ilvl w:val="0"/>
          <w:numId w:val="5"/>
        </w:numPr>
        <w:suppressAutoHyphens w:val="0"/>
        <w:spacing w:line="293" w:lineRule="atLeast"/>
        <w:ind w:left="480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Проводить техническое обслуживание уличного освещения, включая замену лампочек, частично заменить </w:t>
      </w:r>
      <w:proofErr w:type="gramStart"/>
      <w:r w:rsidRPr="00141609">
        <w:rPr>
          <w:sz w:val="36"/>
          <w:szCs w:val="36"/>
          <w:lang w:eastAsia="ru-RU"/>
        </w:rPr>
        <w:t>на</w:t>
      </w:r>
      <w:proofErr w:type="gramEnd"/>
      <w:r w:rsidRPr="00141609">
        <w:rPr>
          <w:sz w:val="36"/>
          <w:szCs w:val="36"/>
          <w:lang w:eastAsia="ru-RU"/>
        </w:rPr>
        <w:t> энергосберегающие.</w:t>
      </w:r>
    </w:p>
    <w:p w:rsidR="003A624C" w:rsidRPr="00141609" w:rsidRDefault="003A624C" w:rsidP="00AB09DA">
      <w:pPr>
        <w:numPr>
          <w:ilvl w:val="0"/>
          <w:numId w:val="5"/>
        </w:numPr>
        <w:suppressAutoHyphens w:val="0"/>
        <w:spacing w:line="293" w:lineRule="atLeast"/>
        <w:ind w:left="480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>Поддерживать в надлежащем состоянии территорию населенного пункта, организовывать ликвидацию несанкционированных свалок ТКО.</w:t>
      </w:r>
    </w:p>
    <w:p w:rsidR="003A624C" w:rsidRPr="00141609" w:rsidRDefault="003A624C" w:rsidP="000511D5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Продолжить работы по содержанию мест захоронений, </w:t>
      </w:r>
    </w:p>
    <w:p w:rsidR="003A624C" w:rsidRPr="00141609" w:rsidRDefault="003A624C" w:rsidP="000511D5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>Борьба с карантинной растительностью, обработкой мест массового скопления людей от</w:t>
      </w:r>
      <w:r w:rsidRPr="00141609">
        <w:rPr>
          <w:sz w:val="36"/>
          <w:szCs w:val="36"/>
          <w:lang w:eastAsia="ru-RU"/>
        </w:rPr>
        <w:br/>
        <w:t>клещей, в общем, всех работ касающихся благоустройства территории.</w:t>
      </w:r>
    </w:p>
    <w:p w:rsidR="003A624C" w:rsidRPr="00141609" w:rsidRDefault="003A624C" w:rsidP="000511D5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>Организовать содействие и помощь при строительстве новой амбулатории.</w:t>
      </w:r>
    </w:p>
    <w:p w:rsidR="003A624C" w:rsidRPr="00141609" w:rsidRDefault="003A624C" w:rsidP="00521A11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Участие в проведении Всероссийской переписи населения на территории </w:t>
      </w:r>
      <w:proofErr w:type="spellStart"/>
      <w:r w:rsidRPr="00141609">
        <w:rPr>
          <w:sz w:val="36"/>
          <w:szCs w:val="36"/>
          <w:lang w:eastAsia="ru-RU"/>
        </w:rPr>
        <w:t>Летницкого</w:t>
      </w:r>
      <w:proofErr w:type="spellEnd"/>
      <w:r w:rsidRPr="00141609">
        <w:rPr>
          <w:sz w:val="36"/>
          <w:szCs w:val="36"/>
          <w:lang w:eastAsia="ru-RU"/>
        </w:rPr>
        <w:t xml:space="preserve"> сельского поселения.</w:t>
      </w:r>
    </w:p>
    <w:p w:rsidR="003A624C" w:rsidRPr="00141609" w:rsidRDefault="003A624C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A624C" w:rsidRPr="00141609" w:rsidRDefault="003A624C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3A624C" w:rsidRDefault="003A624C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3A624C" w:rsidRPr="00141609" w:rsidRDefault="003A624C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A624C" w:rsidRPr="00141609" w:rsidRDefault="003A624C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Спасибо за сотрудничество!</w:t>
      </w:r>
    </w:p>
    <w:p w:rsidR="003A624C" w:rsidRPr="00141609" w:rsidRDefault="003A624C" w:rsidP="00042EB4">
      <w:pPr>
        <w:jc w:val="both"/>
        <w:rPr>
          <w:sz w:val="36"/>
          <w:szCs w:val="36"/>
        </w:rPr>
      </w:pPr>
    </w:p>
    <w:sectPr w:rsidR="003A624C" w:rsidRPr="00141609" w:rsidSect="002D13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8D625CD"/>
    <w:multiLevelType w:val="hybridMultilevel"/>
    <w:tmpl w:val="70304A96"/>
    <w:lvl w:ilvl="0" w:tplc="B0C63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14CBA"/>
    <w:multiLevelType w:val="hybridMultilevel"/>
    <w:tmpl w:val="F81E520C"/>
    <w:lvl w:ilvl="0" w:tplc="152EE50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14C33777"/>
    <w:multiLevelType w:val="hybridMultilevel"/>
    <w:tmpl w:val="1D6E750E"/>
    <w:lvl w:ilvl="0" w:tplc="4288CC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4345"/>
    <w:multiLevelType w:val="multilevel"/>
    <w:tmpl w:val="069839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4D31F1"/>
    <w:multiLevelType w:val="hybridMultilevel"/>
    <w:tmpl w:val="856CE9C8"/>
    <w:lvl w:ilvl="0" w:tplc="620CD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736EFD"/>
    <w:multiLevelType w:val="multilevel"/>
    <w:tmpl w:val="497A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65"/>
    <w:rsid w:val="000049E4"/>
    <w:rsid w:val="00004D39"/>
    <w:rsid w:val="0001008A"/>
    <w:rsid w:val="0002558C"/>
    <w:rsid w:val="00026CD3"/>
    <w:rsid w:val="0002766A"/>
    <w:rsid w:val="00027E74"/>
    <w:rsid w:val="000339B8"/>
    <w:rsid w:val="00042EB4"/>
    <w:rsid w:val="000439D0"/>
    <w:rsid w:val="000505DB"/>
    <w:rsid w:val="000511D5"/>
    <w:rsid w:val="00051314"/>
    <w:rsid w:val="00053D0C"/>
    <w:rsid w:val="00061462"/>
    <w:rsid w:val="000716AE"/>
    <w:rsid w:val="00075BAA"/>
    <w:rsid w:val="0007716C"/>
    <w:rsid w:val="00085C3A"/>
    <w:rsid w:val="0009035F"/>
    <w:rsid w:val="000A6E79"/>
    <w:rsid w:val="000C1695"/>
    <w:rsid w:val="000D2D91"/>
    <w:rsid w:val="000D4F01"/>
    <w:rsid w:val="000E4753"/>
    <w:rsid w:val="000F08D9"/>
    <w:rsid w:val="00100A3A"/>
    <w:rsid w:val="0011262E"/>
    <w:rsid w:val="00114174"/>
    <w:rsid w:val="001344AA"/>
    <w:rsid w:val="00137220"/>
    <w:rsid w:val="00141609"/>
    <w:rsid w:val="001474DC"/>
    <w:rsid w:val="00155661"/>
    <w:rsid w:val="00156F3F"/>
    <w:rsid w:val="001578D9"/>
    <w:rsid w:val="00157EEB"/>
    <w:rsid w:val="00164EAA"/>
    <w:rsid w:val="0017151C"/>
    <w:rsid w:val="00172399"/>
    <w:rsid w:val="00195508"/>
    <w:rsid w:val="001A2CA1"/>
    <w:rsid w:val="001A7C7A"/>
    <w:rsid w:val="001B3E42"/>
    <w:rsid w:val="001C5B20"/>
    <w:rsid w:val="001C6A5C"/>
    <w:rsid w:val="001D140A"/>
    <w:rsid w:val="001D33D2"/>
    <w:rsid w:val="001E1522"/>
    <w:rsid w:val="001E3FF0"/>
    <w:rsid w:val="001E706D"/>
    <w:rsid w:val="001F013A"/>
    <w:rsid w:val="001F2CB3"/>
    <w:rsid w:val="001F4FE4"/>
    <w:rsid w:val="001F6B5C"/>
    <w:rsid w:val="00200014"/>
    <w:rsid w:val="00207010"/>
    <w:rsid w:val="00220B52"/>
    <w:rsid w:val="00230101"/>
    <w:rsid w:val="00231A60"/>
    <w:rsid w:val="00234F29"/>
    <w:rsid w:val="00235C43"/>
    <w:rsid w:val="00236B33"/>
    <w:rsid w:val="002404FE"/>
    <w:rsid w:val="00246C47"/>
    <w:rsid w:val="00247442"/>
    <w:rsid w:val="00260442"/>
    <w:rsid w:val="002620A1"/>
    <w:rsid w:val="00262583"/>
    <w:rsid w:val="00264C7B"/>
    <w:rsid w:val="002658E1"/>
    <w:rsid w:val="00265921"/>
    <w:rsid w:val="00267917"/>
    <w:rsid w:val="0028136A"/>
    <w:rsid w:val="00283232"/>
    <w:rsid w:val="0028381E"/>
    <w:rsid w:val="00287DCF"/>
    <w:rsid w:val="002934B9"/>
    <w:rsid w:val="00296099"/>
    <w:rsid w:val="002A3AD7"/>
    <w:rsid w:val="002B3C78"/>
    <w:rsid w:val="002B4BCD"/>
    <w:rsid w:val="002D13B7"/>
    <w:rsid w:val="002D6F80"/>
    <w:rsid w:val="002D70C9"/>
    <w:rsid w:val="002D7878"/>
    <w:rsid w:val="002E4BA6"/>
    <w:rsid w:val="002E51ED"/>
    <w:rsid w:val="002E6AD7"/>
    <w:rsid w:val="002F14D5"/>
    <w:rsid w:val="002F1A58"/>
    <w:rsid w:val="002F2493"/>
    <w:rsid w:val="003003E3"/>
    <w:rsid w:val="00301C0E"/>
    <w:rsid w:val="00327D66"/>
    <w:rsid w:val="00330A92"/>
    <w:rsid w:val="00341014"/>
    <w:rsid w:val="00344BE2"/>
    <w:rsid w:val="00347AB5"/>
    <w:rsid w:val="00365093"/>
    <w:rsid w:val="00371290"/>
    <w:rsid w:val="003754CF"/>
    <w:rsid w:val="00380EE4"/>
    <w:rsid w:val="0038635F"/>
    <w:rsid w:val="003A29F7"/>
    <w:rsid w:val="003A5C41"/>
    <w:rsid w:val="003A5F14"/>
    <w:rsid w:val="003A624C"/>
    <w:rsid w:val="003B3E80"/>
    <w:rsid w:val="003B7DFE"/>
    <w:rsid w:val="003C785E"/>
    <w:rsid w:val="003D0BF3"/>
    <w:rsid w:val="003D3F27"/>
    <w:rsid w:val="003E7F6D"/>
    <w:rsid w:val="003F29E1"/>
    <w:rsid w:val="003F5B71"/>
    <w:rsid w:val="00401436"/>
    <w:rsid w:val="00403C34"/>
    <w:rsid w:val="004043C4"/>
    <w:rsid w:val="00404BD2"/>
    <w:rsid w:val="00423433"/>
    <w:rsid w:val="00430CFC"/>
    <w:rsid w:val="00431A7A"/>
    <w:rsid w:val="00435C16"/>
    <w:rsid w:val="004460C3"/>
    <w:rsid w:val="00446BBB"/>
    <w:rsid w:val="00451A5A"/>
    <w:rsid w:val="00453E33"/>
    <w:rsid w:val="00461CA6"/>
    <w:rsid w:val="00463B6A"/>
    <w:rsid w:val="00484B38"/>
    <w:rsid w:val="00486A81"/>
    <w:rsid w:val="0049258E"/>
    <w:rsid w:val="00492DF9"/>
    <w:rsid w:val="00494280"/>
    <w:rsid w:val="004A333A"/>
    <w:rsid w:val="004B2762"/>
    <w:rsid w:val="004B3B8F"/>
    <w:rsid w:val="004B534C"/>
    <w:rsid w:val="004C724F"/>
    <w:rsid w:val="004C72E4"/>
    <w:rsid w:val="004D00AD"/>
    <w:rsid w:val="004D59FE"/>
    <w:rsid w:val="004E4D32"/>
    <w:rsid w:val="004E5390"/>
    <w:rsid w:val="004F64CC"/>
    <w:rsid w:val="00504BF5"/>
    <w:rsid w:val="00521A11"/>
    <w:rsid w:val="005240C8"/>
    <w:rsid w:val="00530363"/>
    <w:rsid w:val="00530A12"/>
    <w:rsid w:val="005436E6"/>
    <w:rsid w:val="00551A5E"/>
    <w:rsid w:val="00560391"/>
    <w:rsid w:val="005678B0"/>
    <w:rsid w:val="00583C4D"/>
    <w:rsid w:val="00591C1F"/>
    <w:rsid w:val="00593337"/>
    <w:rsid w:val="005A2284"/>
    <w:rsid w:val="005A5425"/>
    <w:rsid w:val="005B31A2"/>
    <w:rsid w:val="005B3B7F"/>
    <w:rsid w:val="005C2EB3"/>
    <w:rsid w:val="005C3C91"/>
    <w:rsid w:val="005D36FC"/>
    <w:rsid w:val="005D585B"/>
    <w:rsid w:val="005D5B9F"/>
    <w:rsid w:val="005D68AD"/>
    <w:rsid w:val="005E0D5D"/>
    <w:rsid w:val="005E4DBD"/>
    <w:rsid w:val="005F3BD5"/>
    <w:rsid w:val="0060156C"/>
    <w:rsid w:val="00602E8D"/>
    <w:rsid w:val="0061243F"/>
    <w:rsid w:val="006341DA"/>
    <w:rsid w:val="00642F45"/>
    <w:rsid w:val="00647305"/>
    <w:rsid w:val="006473F2"/>
    <w:rsid w:val="00650765"/>
    <w:rsid w:val="006567DD"/>
    <w:rsid w:val="00664332"/>
    <w:rsid w:val="0066727E"/>
    <w:rsid w:val="0066768D"/>
    <w:rsid w:val="0067681F"/>
    <w:rsid w:val="0069477D"/>
    <w:rsid w:val="0069652B"/>
    <w:rsid w:val="006A47A5"/>
    <w:rsid w:val="006A5C17"/>
    <w:rsid w:val="006B096E"/>
    <w:rsid w:val="006B1E10"/>
    <w:rsid w:val="006E2C17"/>
    <w:rsid w:val="006E73E3"/>
    <w:rsid w:val="007055D0"/>
    <w:rsid w:val="007154B4"/>
    <w:rsid w:val="00715526"/>
    <w:rsid w:val="00715B85"/>
    <w:rsid w:val="00715E2F"/>
    <w:rsid w:val="00720B7A"/>
    <w:rsid w:val="007268E8"/>
    <w:rsid w:val="00727312"/>
    <w:rsid w:val="00742E12"/>
    <w:rsid w:val="007529F9"/>
    <w:rsid w:val="007666CA"/>
    <w:rsid w:val="00773D24"/>
    <w:rsid w:val="00776363"/>
    <w:rsid w:val="00796514"/>
    <w:rsid w:val="007969F5"/>
    <w:rsid w:val="007B6601"/>
    <w:rsid w:val="007C1614"/>
    <w:rsid w:val="007C3EF6"/>
    <w:rsid w:val="007C493F"/>
    <w:rsid w:val="007D4A09"/>
    <w:rsid w:val="007D4C59"/>
    <w:rsid w:val="007D6DEC"/>
    <w:rsid w:val="007E799B"/>
    <w:rsid w:val="00801AD9"/>
    <w:rsid w:val="00804534"/>
    <w:rsid w:val="008072E1"/>
    <w:rsid w:val="0082358E"/>
    <w:rsid w:val="00823ECE"/>
    <w:rsid w:val="00825574"/>
    <w:rsid w:val="00825893"/>
    <w:rsid w:val="00833992"/>
    <w:rsid w:val="008428E0"/>
    <w:rsid w:val="00844002"/>
    <w:rsid w:val="008471CD"/>
    <w:rsid w:val="0085070A"/>
    <w:rsid w:val="00851BCC"/>
    <w:rsid w:val="00856507"/>
    <w:rsid w:val="00856649"/>
    <w:rsid w:val="0086281C"/>
    <w:rsid w:val="00863C6C"/>
    <w:rsid w:val="008746E9"/>
    <w:rsid w:val="00876728"/>
    <w:rsid w:val="00877C99"/>
    <w:rsid w:val="0089043C"/>
    <w:rsid w:val="008916DA"/>
    <w:rsid w:val="00894BD0"/>
    <w:rsid w:val="00896A4D"/>
    <w:rsid w:val="00896DC6"/>
    <w:rsid w:val="008A09E6"/>
    <w:rsid w:val="008B5CA8"/>
    <w:rsid w:val="008C59DC"/>
    <w:rsid w:val="008C6A2B"/>
    <w:rsid w:val="008C7C6C"/>
    <w:rsid w:val="008D0471"/>
    <w:rsid w:val="008D4A69"/>
    <w:rsid w:val="008E1995"/>
    <w:rsid w:val="008E3CC0"/>
    <w:rsid w:val="008E75F9"/>
    <w:rsid w:val="008F1DEE"/>
    <w:rsid w:val="008F59C0"/>
    <w:rsid w:val="00903D60"/>
    <w:rsid w:val="00907665"/>
    <w:rsid w:val="00916B0A"/>
    <w:rsid w:val="00917B78"/>
    <w:rsid w:val="00922758"/>
    <w:rsid w:val="00930317"/>
    <w:rsid w:val="00936124"/>
    <w:rsid w:val="0094471F"/>
    <w:rsid w:val="0094476A"/>
    <w:rsid w:val="00951F53"/>
    <w:rsid w:val="00964D6B"/>
    <w:rsid w:val="009736D0"/>
    <w:rsid w:val="00980F51"/>
    <w:rsid w:val="00994CC3"/>
    <w:rsid w:val="00996CB5"/>
    <w:rsid w:val="009A1958"/>
    <w:rsid w:val="009A2585"/>
    <w:rsid w:val="009A271C"/>
    <w:rsid w:val="009A38AD"/>
    <w:rsid w:val="009A6517"/>
    <w:rsid w:val="009B1272"/>
    <w:rsid w:val="009B1743"/>
    <w:rsid w:val="009B1F75"/>
    <w:rsid w:val="009B2174"/>
    <w:rsid w:val="009B2CBD"/>
    <w:rsid w:val="009C0B6C"/>
    <w:rsid w:val="009C6951"/>
    <w:rsid w:val="009D1CA8"/>
    <w:rsid w:val="009D2B0A"/>
    <w:rsid w:val="009E1313"/>
    <w:rsid w:val="009F75AB"/>
    <w:rsid w:val="00A02FEF"/>
    <w:rsid w:val="00A054B7"/>
    <w:rsid w:val="00A065C0"/>
    <w:rsid w:val="00A1273A"/>
    <w:rsid w:val="00A13103"/>
    <w:rsid w:val="00A228B9"/>
    <w:rsid w:val="00A26F2A"/>
    <w:rsid w:val="00A32549"/>
    <w:rsid w:val="00A547C5"/>
    <w:rsid w:val="00A60ABB"/>
    <w:rsid w:val="00A60D8F"/>
    <w:rsid w:val="00A60E3D"/>
    <w:rsid w:val="00A673E8"/>
    <w:rsid w:val="00A67D9B"/>
    <w:rsid w:val="00A80BCD"/>
    <w:rsid w:val="00A8689C"/>
    <w:rsid w:val="00A87C8E"/>
    <w:rsid w:val="00A87D41"/>
    <w:rsid w:val="00A904C0"/>
    <w:rsid w:val="00A9683F"/>
    <w:rsid w:val="00A9689F"/>
    <w:rsid w:val="00AA357A"/>
    <w:rsid w:val="00AA4383"/>
    <w:rsid w:val="00AB09DA"/>
    <w:rsid w:val="00AB309A"/>
    <w:rsid w:val="00AB36E6"/>
    <w:rsid w:val="00AB74E3"/>
    <w:rsid w:val="00AC7382"/>
    <w:rsid w:val="00AD0E95"/>
    <w:rsid w:val="00B01971"/>
    <w:rsid w:val="00B05495"/>
    <w:rsid w:val="00B11614"/>
    <w:rsid w:val="00B12BD4"/>
    <w:rsid w:val="00B1720E"/>
    <w:rsid w:val="00B23709"/>
    <w:rsid w:val="00B25183"/>
    <w:rsid w:val="00B3190D"/>
    <w:rsid w:val="00B3238D"/>
    <w:rsid w:val="00B4340D"/>
    <w:rsid w:val="00B535A6"/>
    <w:rsid w:val="00B64D4B"/>
    <w:rsid w:val="00B674A3"/>
    <w:rsid w:val="00B76631"/>
    <w:rsid w:val="00B80B3C"/>
    <w:rsid w:val="00B90071"/>
    <w:rsid w:val="00B91D28"/>
    <w:rsid w:val="00BA65A1"/>
    <w:rsid w:val="00BB3B71"/>
    <w:rsid w:val="00BB3BB3"/>
    <w:rsid w:val="00BB5F6F"/>
    <w:rsid w:val="00BC4393"/>
    <w:rsid w:val="00BD510E"/>
    <w:rsid w:val="00BF5082"/>
    <w:rsid w:val="00C02CCD"/>
    <w:rsid w:val="00C179A5"/>
    <w:rsid w:val="00C17CB5"/>
    <w:rsid w:val="00C23964"/>
    <w:rsid w:val="00C24ABA"/>
    <w:rsid w:val="00C400B5"/>
    <w:rsid w:val="00C42950"/>
    <w:rsid w:val="00C46690"/>
    <w:rsid w:val="00C5144B"/>
    <w:rsid w:val="00C5276C"/>
    <w:rsid w:val="00C53D13"/>
    <w:rsid w:val="00C70E42"/>
    <w:rsid w:val="00C71ABF"/>
    <w:rsid w:val="00C73788"/>
    <w:rsid w:val="00C753E0"/>
    <w:rsid w:val="00C830C9"/>
    <w:rsid w:val="00C90373"/>
    <w:rsid w:val="00CA4E59"/>
    <w:rsid w:val="00CA7318"/>
    <w:rsid w:val="00CA7E3C"/>
    <w:rsid w:val="00CA7E65"/>
    <w:rsid w:val="00CC1878"/>
    <w:rsid w:val="00CC2BD3"/>
    <w:rsid w:val="00CD42D0"/>
    <w:rsid w:val="00CD782F"/>
    <w:rsid w:val="00CE2CC6"/>
    <w:rsid w:val="00CE3F34"/>
    <w:rsid w:val="00CF434E"/>
    <w:rsid w:val="00D038AF"/>
    <w:rsid w:val="00D1151B"/>
    <w:rsid w:val="00D2133A"/>
    <w:rsid w:val="00D21B44"/>
    <w:rsid w:val="00D26C7A"/>
    <w:rsid w:val="00D4665F"/>
    <w:rsid w:val="00D558C9"/>
    <w:rsid w:val="00D63CAA"/>
    <w:rsid w:val="00D71078"/>
    <w:rsid w:val="00D7621E"/>
    <w:rsid w:val="00D7690C"/>
    <w:rsid w:val="00D87486"/>
    <w:rsid w:val="00D95000"/>
    <w:rsid w:val="00D96356"/>
    <w:rsid w:val="00DA0744"/>
    <w:rsid w:val="00DA3AF0"/>
    <w:rsid w:val="00DA3DA1"/>
    <w:rsid w:val="00DD3BC6"/>
    <w:rsid w:val="00DE7EAE"/>
    <w:rsid w:val="00DF3EED"/>
    <w:rsid w:val="00E005E2"/>
    <w:rsid w:val="00E00780"/>
    <w:rsid w:val="00E0259E"/>
    <w:rsid w:val="00E05AC7"/>
    <w:rsid w:val="00E1214B"/>
    <w:rsid w:val="00E130B1"/>
    <w:rsid w:val="00E205D6"/>
    <w:rsid w:val="00E2465D"/>
    <w:rsid w:val="00E24DBA"/>
    <w:rsid w:val="00E2760A"/>
    <w:rsid w:val="00E32D0E"/>
    <w:rsid w:val="00E35276"/>
    <w:rsid w:val="00E36620"/>
    <w:rsid w:val="00E41A71"/>
    <w:rsid w:val="00E50DED"/>
    <w:rsid w:val="00E537B3"/>
    <w:rsid w:val="00E6232D"/>
    <w:rsid w:val="00E637DD"/>
    <w:rsid w:val="00E708C2"/>
    <w:rsid w:val="00E77B5F"/>
    <w:rsid w:val="00E80565"/>
    <w:rsid w:val="00E821E8"/>
    <w:rsid w:val="00E83D13"/>
    <w:rsid w:val="00E83D16"/>
    <w:rsid w:val="00E840A0"/>
    <w:rsid w:val="00EA42DE"/>
    <w:rsid w:val="00EB6398"/>
    <w:rsid w:val="00EC211C"/>
    <w:rsid w:val="00EC6FD5"/>
    <w:rsid w:val="00EC7903"/>
    <w:rsid w:val="00ED1C7E"/>
    <w:rsid w:val="00ED3501"/>
    <w:rsid w:val="00ED5C49"/>
    <w:rsid w:val="00EE0597"/>
    <w:rsid w:val="00EE455F"/>
    <w:rsid w:val="00EE549C"/>
    <w:rsid w:val="00EF1111"/>
    <w:rsid w:val="00F1185F"/>
    <w:rsid w:val="00F14934"/>
    <w:rsid w:val="00F1545E"/>
    <w:rsid w:val="00F215CF"/>
    <w:rsid w:val="00F22CD5"/>
    <w:rsid w:val="00F25192"/>
    <w:rsid w:val="00F260A9"/>
    <w:rsid w:val="00F2674C"/>
    <w:rsid w:val="00F31A95"/>
    <w:rsid w:val="00F3324E"/>
    <w:rsid w:val="00F418CF"/>
    <w:rsid w:val="00F555C1"/>
    <w:rsid w:val="00F56832"/>
    <w:rsid w:val="00F61CCF"/>
    <w:rsid w:val="00F62226"/>
    <w:rsid w:val="00F639E5"/>
    <w:rsid w:val="00F748B3"/>
    <w:rsid w:val="00F77AE1"/>
    <w:rsid w:val="00F85F84"/>
    <w:rsid w:val="00F8652D"/>
    <w:rsid w:val="00F87A64"/>
    <w:rsid w:val="00F87E2D"/>
    <w:rsid w:val="00F9145C"/>
    <w:rsid w:val="00F9208C"/>
    <w:rsid w:val="00FA541F"/>
    <w:rsid w:val="00FB63E7"/>
    <w:rsid w:val="00FC606D"/>
    <w:rsid w:val="00FD2353"/>
    <w:rsid w:val="00FE2391"/>
    <w:rsid w:val="00FF105B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6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2D"/>
    <w:pPr>
      <w:ind w:left="720"/>
    </w:pPr>
  </w:style>
  <w:style w:type="character" w:styleId="a4">
    <w:name w:val="Emphasis"/>
    <w:basedOn w:val="a0"/>
    <w:uiPriority w:val="99"/>
    <w:qFormat/>
    <w:locked/>
    <w:rsid w:val="00ED350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B80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B3C"/>
    <w:rPr>
      <w:rFonts w:ascii="Tahoma" w:hAnsi="Tahoma" w:cs="Tahoma"/>
      <w:sz w:val="16"/>
      <w:szCs w:val="16"/>
      <w:lang w:eastAsia="ar-SA" w:bidi="ar-SA"/>
    </w:rPr>
  </w:style>
  <w:style w:type="table" w:styleId="a7">
    <w:name w:val="Table Grid"/>
    <w:basedOn w:val="a1"/>
    <w:uiPriority w:val="99"/>
    <w:locked/>
    <w:rsid w:val="009A195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7969F5"/>
    <w:pPr>
      <w:suppressAutoHyphens/>
      <w:autoSpaceDN w:val="0"/>
      <w:textAlignment w:val="baseline"/>
    </w:pPr>
    <w:rPr>
      <w:rFonts w:cs=";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13</Pages>
  <Words>2372</Words>
  <Characters>16509</Characters>
  <Application>Microsoft Office Word</Application>
  <DocSecurity>0</DocSecurity>
  <Lines>137</Lines>
  <Paragraphs>37</Paragraphs>
  <ScaleCrop>false</ScaleCrop>
  <Company>SPecialiST RePack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54</cp:revision>
  <cp:lastPrinted>2019-07-19T12:20:00Z</cp:lastPrinted>
  <dcterms:created xsi:type="dcterms:W3CDTF">2020-02-12T12:39:00Z</dcterms:created>
  <dcterms:modified xsi:type="dcterms:W3CDTF">2020-07-14T15:13:00Z</dcterms:modified>
</cp:coreProperties>
</file>