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79C" w:rsidRPr="000171EA" w:rsidRDefault="002B379C" w:rsidP="002B379C">
      <w:pPr>
        <w:tabs>
          <w:tab w:val="left" w:pos="2700"/>
        </w:tabs>
        <w:spacing w:after="0" w:line="240" w:lineRule="auto"/>
        <w:ind w:firstLine="2700"/>
        <w:outlineLvl w:val="0"/>
        <w:rPr>
          <w:rFonts w:ascii="Times New Roman" w:eastAsia="Times New Roman" w:hAnsi="Times New Roman" w:cs="Times New Roman"/>
          <w:bCs/>
          <w:sz w:val="28"/>
          <w:szCs w:val="28"/>
        </w:rPr>
      </w:pPr>
      <w:r w:rsidRPr="000171EA">
        <w:rPr>
          <w:rFonts w:ascii="Times New Roman" w:eastAsia="Times New Roman" w:hAnsi="Times New Roman" w:cs="Times New Roman"/>
          <w:bCs/>
          <w:sz w:val="28"/>
          <w:szCs w:val="28"/>
        </w:rPr>
        <w:t xml:space="preserve">  РОССИЙСКАЯ ФЕДЕРАЦИЯ</w:t>
      </w:r>
    </w:p>
    <w:p w:rsidR="002B379C" w:rsidRPr="000171EA" w:rsidRDefault="002B379C" w:rsidP="002B379C">
      <w:pPr>
        <w:spacing w:after="0" w:line="240" w:lineRule="auto"/>
        <w:jc w:val="center"/>
        <w:rPr>
          <w:rFonts w:ascii="Times New Roman" w:eastAsia="Times New Roman" w:hAnsi="Times New Roman" w:cs="Times New Roman"/>
          <w:sz w:val="28"/>
          <w:szCs w:val="28"/>
        </w:rPr>
      </w:pPr>
      <w:r w:rsidRPr="000171EA">
        <w:rPr>
          <w:rFonts w:ascii="Times New Roman" w:eastAsia="Times New Roman" w:hAnsi="Times New Roman" w:cs="Times New Roman"/>
          <w:sz w:val="28"/>
          <w:szCs w:val="28"/>
        </w:rPr>
        <w:t>РОСТОВСКАЯ ОБЛАСТЬ</w:t>
      </w:r>
    </w:p>
    <w:p w:rsidR="002B379C" w:rsidRPr="000171EA" w:rsidRDefault="002B379C" w:rsidP="002B379C">
      <w:pPr>
        <w:spacing w:after="0" w:line="240" w:lineRule="auto"/>
        <w:jc w:val="center"/>
        <w:rPr>
          <w:rFonts w:ascii="Times New Roman" w:eastAsia="Times New Roman" w:hAnsi="Times New Roman" w:cs="Times New Roman"/>
          <w:sz w:val="28"/>
          <w:szCs w:val="28"/>
        </w:rPr>
      </w:pPr>
      <w:r w:rsidRPr="000171EA">
        <w:rPr>
          <w:rFonts w:ascii="Times New Roman" w:eastAsia="Times New Roman" w:hAnsi="Times New Roman" w:cs="Times New Roman"/>
          <w:sz w:val="28"/>
          <w:szCs w:val="28"/>
        </w:rPr>
        <w:t>МУНИЦИПАЛЬНОЕ ОБРАЗОВАНИЕ</w:t>
      </w:r>
    </w:p>
    <w:p w:rsidR="002B379C" w:rsidRPr="000171EA" w:rsidRDefault="002B379C" w:rsidP="002B379C">
      <w:pPr>
        <w:spacing w:after="0" w:line="240" w:lineRule="auto"/>
        <w:jc w:val="center"/>
        <w:rPr>
          <w:rFonts w:ascii="Times New Roman" w:eastAsia="Times New Roman" w:hAnsi="Times New Roman" w:cs="Times New Roman"/>
          <w:sz w:val="28"/>
          <w:szCs w:val="28"/>
        </w:rPr>
      </w:pPr>
      <w:r w:rsidRPr="000171EA">
        <w:rPr>
          <w:rFonts w:ascii="Times New Roman" w:eastAsia="Times New Roman" w:hAnsi="Times New Roman" w:cs="Times New Roman"/>
          <w:sz w:val="28"/>
          <w:szCs w:val="28"/>
        </w:rPr>
        <w:t>«ЛЕТНИЦКОЕ СЕЛЬСКОЕ ПОСЕЛЕНИЕ»</w:t>
      </w:r>
    </w:p>
    <w:p w:rsidR="002B379C" w:rsidRPr="000171EA" w:rsidRDefault="002B379C" w:rsidP="002B379C">
      <w:pPr>
        <w:spacing w:after="0" w:line="240" w:lineRule="auto"/>
        <w:jc w:val="center"/>
        <w:rPr>
          <w:rFonts w:ascii="Times New Roman" w:eastAsia="Times New Roman" w:hAnsi="Times New Roman" w:cs="Times New Roman"/>
          <w:sz w:val="28"/>
          <w:szCs w:val="28"/>
        </w:rPr>
      </w:pPr>
    </w:p>
    <w:p w:rsidR="002B379C" w:rsidRPr="0060397F" w:rsidRDefault="002B379C" w:rsidP="002B379C">
      <w:pPr>
        <w:tabs>
          <w:tab w:val="left" w:pos="6737"/>
        </w:tabs>
        <w:spacing w:after="0" w:line="240" w:lineRule="auto"/>
        <w:jc w:val="center"/>
        <w:rPr>
          <w:rFonts w:ascii="Times New Roman" w:eastAsia="Times New Roman" w:hAnsi="Times New Roman" w:cs="Times New Roman"/>
          <w:color w:val="FF0000"/>
          <w:sz w:val="28"/>
          <w:szCs w:val="28"/>
        </w:rPr>
      </w:pPr>
      <w:r w:rsidRPr="000171EA">
        <w:rPr>
          <w:rFonts w:ascii="Times New Roman" w:eastAsia="Times New Roman" w:hAnsi="Times New Roman" w:cs="Times New Roman"/>
          <w:sz w:val="28"/>
          <w:szCs w:val="28"/>
        </w:rPr>
        <w:t>АДМИНИСТРАЦИЯ ЛЕТНИЦКОГО СЕЛЬСКОГО ПОСЕЛЕНИЯ</w:t>
      </w:r>
    </w:p>
    <w:p w:rsidR="002B379C" w:rsidRDefault="002B379C" w:rsidP="002B379C">
      <w:pPr>
        <w:tabs>
          <w:tab w:val="left" w:pos="6737"/>
        </w:tabs>
        <w:jc w:val="center"/>
        <w:rPr>
          <w:rFonts w:ascii="Times New Roman" w:hAnsi="Times New Roman" w:cs="Times New Roman"/>
          <w:sz w:val="28"/>
        </w:rPr>
      </w:pPr>
    </w:p>
    <w:p w:rsidR="002B379C" w:rsidRPr="00626D72" w:rsidRDefault="002B379C" w:rsidP="002B379C">
      <w:pPr>
        <w:tabs>
          <w:tab w:val="left" w:pos="6737"/>
        </w:tabs>
        <w:jc w:val="center"/>
        <w:rPr>
          <w:rFonts w:ascii="Times New Roman" w:hAnsi="Times New Roman" w:cs="Times New Roman"/>
          <w:sz w:val="28"/>
        </w:rPr>
      </w:pPr>
      <w:r w:rsidRPr="00626D72">
        <w:rPr>
          <w:rFonts w:ascii="Times New Roman" w:hAnsi="Times New Roman" w:cs="Times New Roman"/>
          <w:sz w:val="28"/>
        </w:rPr>
        <w:t>ПОСТАНОВЛЕНИЕ</w:t>
      </w:r>
    </w:p>
    <w:tbl>
      <w:tblPr>
        <w:tblW w:w="0" w:type="auto"/>
        <w:tblLayout w:type="fixed"/>
        <w:tblLook w:val="0000"/>
      </w:tblPr>
      <w:tblGrid>
        <w:gridCol w:w="4219"/>
        <w:gridCol w:w="2410"/>
        <w:gridCol w:w="2659"/>
      </w:tblGrid>
      <w:tr w:rsidR="002B379C" w:rsidRPr="0049160E" w:rsidTr="00191E6F">
        <w:tc>
          <w:tcPr>
            <w:tcW w:w="4219" w:type="dxa"/>
            <w:shd w:val="clear" w:color="auto" w:fill="auto"/>
          </w:tcPr>
          <w:p w:rsidR="002B379C" w:rsidRPr="0049160E" w:rsidRDefault="002B379C" w:rsidP="00191E6F">
            <w:pPr>
              <w:snapToGrid w:val="0"/>
              <w:spacing w:before="40" w:line="228" w:lineRule="auto"/>
              <w:jc w:val="both"/>
              <w:rPr>
                <w:rFonts w:ascii="Times New Roman" w:hAnsi="Times New Roman" w:cs="Times New Roman"/>
                <w:sz w:val="28"/>
              </w:rPr>
            </w:pPr>
            <w:r>
              <w:rPr>
                <w:rFonts w:ascii="Times New Roman" w:hAnsi="Times New Roman" w:cs="Times New Roman"/>
                <w:sz w:val="28"/>
              </w:rPr>
              <w:t>18.04.2024 г.</w:t>
            </w:r>
          </w:p>
        </w:tc>
        <w:tc>
          <w:tcPr>
            <w:tcW w:w="2410" w:type="dxa"/>
            <w:shd w:val="clear" w:color="auto" w:fill="auto"/>
          </w:tcPr>
          <w:p w:rsidR="002B379C" w:rsidRPr="0049160E" w:rsidRDefault="002B379C" w:rsidP="00191E6F">
            <w:pPr>
              <w:snapToGrid w:val="0"/>
              <w:spacing w:before="40" w:line="228" w:lineRule="auto"/>
              <w:rPr>
                <w:rFonts w:ascii="Times New Roman" w:hAnsi="Times New Roman" w:cs="Times New Roman"/>
                <w:sz w:val="28"/>
              </w:rPr>
            </w:pPr>
            <w:r w:rsidRPr="0049160E">
              <w:rPr>
                <w:rFonts w:ascii="Times New Roman" w:hAnsi="Times New Roman" w:cs="Times New Roman"/>
                <w:bCs/>
                <w:sz w:val="28"/>
              </w:rPr>
              <w:t>№</w:t>
            </w:r>
            <w:r w:rsidRPr="0049160E">
              <w:rPr>
                <w:rFonts w:ascii="Times New Roman" w:hAnsi="Times New Roman" w:cs="Times New Roman"/>
                <w:b/>
                <w:bCs/>
                <w:sz w:val="28"/>
              </w:rPr>
              <w:t xml:space="preserve"> </w:t>
            </w:r>
            <w:r>
              <w:rPr>
                <w:rFonts w:ascii="Times New Roman" w:hAnsi="Times New Roman" w:cs="Times New Roman"/>
                <w:sz w:val="28"/>
              </w:rPr>
              <w:t>25</w:t>
            </w:r>
          </w:p>
        </w:tc>
        <w:tc>
          <w:tcPr>
            <w:tcW w:w="2659" w:type="dxa"/>
            <w:shd w:val="clear" w:color="auto" w:fill="auto"/>
          </w:tcPr>
          <w:p w:rsidR="002B379C" w:rsidRPr="0049160E" w:rsidRDefault="002B379C" w:rsidP="00191E6F">
            <w:pPr>
              <w:snapToGrid w:val="0"/>
              <w:spacing w:before="40" w:line="228" w:lineRule="auto"/>
              <w:jc w:val="right"/>
              <w:rPr>
                <w:rFonts w:ascii="Times New Roman" w:hAnsi="Times New Roman" w:cs="Times New Roman"/>
                <w:sz w:val="28"/>
              </w:rPr>
            </w:pPr>
            <w:r w:rsidRPr="0049160E">
              <w:rPr>
                <w:rFonts w:ascii="Times New Roman" w:hAnsi="Times New Roman" w:cs="Times New Roman"/>
                <w:sz w:val="28"/>
              </w:rPr>
              <w:t>с. Летник</w:t>
            </w:r>
          </w:p>
        </w:tc>
      </w:tr>
    </w:tbl>
    <w:p w:rsidR="002B379C" w:rsidRDefault="002B379C" w:rsidP="002B379C">
      <w:pPr>
        <w:rPr>
          <w:rFonts w:ascii="Times New Roman" w:hAnsi="Times New Roman" w:cs="Times New Roman"/>
          <w:sz w:val="28"/>
        </w:rPr>
      </w:pPr>
    </w:p>
    <w:tbl>
      <w:tblPr>
        <w:tblStyle w:val="a3"/>
        <w:tblW w:w="0" w:type="auto"/>
        <w:tblLook w:val="04A0"/>
      </w:tblPr>
      <w:tblGrid>
        <w:gridCol w:w="5495"/>
        <w:gridCol w:w="4076"/>
      </w:tblGrid>
      <w:tr w:rsidR="002B379C" w:rsidTr="00191E6F">
        <w:trPr>
          <w:trHeight w:val="687"/>
        </w:trPr>
        <w:tc>
          <w:tcPr>
            <w:tcW w:w="5495" w:type="dxa"/>
            <w:tcBorders>
              <w:top w:val="nil"/>
              <w:left w:val="nil"/>
              <w:bottom w:val="nil"/>
              <w:right w:val="nil"/>
            </w:tcBorders>
          </w:tcPr>
          <w:p w:rsidR="002B379C" w:rsidRPr="002B060F" w:rsidRDefault="002B379C" w:rsidP="00191E6F">
            <w:pPr>
              <w:pStyle w:val="3"/>
              <w:outlineLvl w:val="2"/>
              <w:rPr>
                <w:rFonts w:ascii="Times New Roman" w:hAnsi="Times New Roman"/>
                <w:b w:val="0"/>
                <w:bCs w:val="0"/>
                <w:color w:val="auto"/>
                <w:sz w:val="28"/>
                <w:szCs w:val="24"/>
              </w:rPr>
            </w:pPr>
            <w:r w:rsidRPr="002B060F">
              <w:rPr>
                <w:rFonts w:ascii="Times New Roman" w:hAnsi="Times New Roman"/>
                <w:b w:val="0"/>
                <w:bCs w:val="0"/>
                <w:color w:val="auto"/>
                <w:sz w:val="28"/>
                <w:szCs w:val="24"/>
              </w:rPr>
              <w:t>Об утверждении        Положения</w:t>
            </w:r>
            <w:r>
              <w:rPr>
                <w:rFonts w:ascii="Times New Roman" w:hAnsi="Times New Roman"/>
                <w:b w:val="0"/>
                <w:bCs w:val="0"/>
                <w:color w:val="auto"/>
                <w:sz w:val="28"/>
                <w:szCs w:val="24"/>
              </w:rPr>
              <w:t xml:space="preserve"> </w:t>
            </w:r>
            <w:r w:rsidRPr="002B060F">
              <w:rPr>
                <w:rFonts w:ascii="Times New Roman" w:hAnsi="Times New Roman"/>
                <w:b w:val="0"/>
                <w:bCs w:val="0"/>
                <w:color w:val="auto"/>
                <w:sz w:val="28"/>
                <w:szCs w:val="24"/>
              </w:rPr>
              <w:t>о порядке           формирования,</w:t>
            </w:r>
            <w:r>
              <w:rPr>
                <w:rFonts w:ascii="Times New Roman" w:hAnsi="Times New Roman"/>
                <w:b w:val="0"/>
                <w:bCs w:val="0"/>
                <w:color w:val="auto"/>
                <w:sz w:val="28"/>
                <w:szCs w:val="24"/>
              </w:rPr>
              <w:t xml:space="preserve"> </w:t>
            </w:r>
            <w:r w:rsidRPr="002B060F">
              <w:rPr>
                <w:rFonts w:ascii="Times New Roman" w:hAnsi="Times New Roman"/>
                <w:b w:val="0"/>
                <w:bCs w:val="0"/>
                <w:color w:val="auto"/>
                <w:sz w:val="28"/>
                <w:szCs w:val="24"/>
              </w:rPr>
              <w:t>восполнения</w:t>
            </w:r>
            <w:r w:rsidRPr="002B060F">
              <w:rPr>
                <w:rFonts w:ascii="Times New Roman" w:hAnsi="Times New Roman"/>
                <w:b w:val="0"/>
                <w:bCs w:val="0"/>
                <w:color w:val="auto"/>
                <w:kern w:val="32"/>
                <w:sz w:val="28"/>
                <w:szCs w:val="24"/>
              </w:rPr>
              <w:t> </w:t>
            </w:r>
            <w:r w:rsidRPr="002B060F">
              <w:rPr>
                <w:rFonts w:ascii="Times New Roman" w:hAnsi="Times New Roman"/>
                <w:b w:val="0"/>
                <w:bCs w:val="0"/>
                <w:color w:val="auto"/>
                <w:sz w:val="28"/>
                <w:szCs w:val="24"/>
              </w:rPr>
              <w:t xml:space="preserve">   и   расходования </w:t>
            </w:r>
            <w:r>
              <w:rPr>
                <w:rFonts w:ascii="Times New Roman" w:hAnsi="Times New Roman"/>
                <w:b w:val="0"/>
                <w:bCs w:val="0"/>
                <w:color w:val="auto"/>
                <w:sz w:val="28"/>
                <w:szCs w:val="24"/>
              </w:rPr>
              <w:t xml:space="preserve"> </w:t>
            </w:r>
            <w:r w:rsidRPr="002B060F">
              <w:rPr>
                <w:rFonts w:ascii="Times New Roman" w:hAnsi="Times New Roman"/>
                <w:b w:val="0"/>
                <w:bCs w:val="0"/>
                <w:color w:val="auto"/>
                <w:sz w:val="28"/>
                <w:szCs w:val="24"/>
              </w:rPr>
              <w:t>средств     резервного  фонда</w:t>
            </w:r>
          </w:p>
          <w:p w:rsidR="002B379C" w:rsidRPr="002B060F" w:rsidRDefault="002B379C" w:rsidP="00191E6F">
            <w:pPr>
              <w:jc w:val="both"/>
              <w:rPr>
                <w:rFonts w:ascii="Times New Roman" w:hAnsi="Times New Roman" w:cs="Times New Roman"/>
                <w:sz w:val="28"/>
              </w:rPr>
            </w:pPr>
            <w:r w:rsidRPr="002B060F">
              <w:rPr>
                <w:rFonts w:ascii="Times New Roman" w:hAnsi="Times New Roman"/>
                <w:bCs/>
                <w:sz w:val="28"/>
                <w:szCs w:val="24"/>
              </w:rPr>
              <w:t xml:space="preserve"> Администрации</w:t>
            </w:r>
            <w:r>
              <w:rPr>
                <w:rFonts w:ascii="Times New Roman" w:hAnsi="Times New Roman"/>
                <w:bCs/>
                <w:sz w:val="28"/>
                <w:szCs w:val="24"/>
              </w:rPr>
              <w:t xml:space="preserve"> Летницкого сельского поселения</w:t>
            </w:r>
          </w:p>
        </w:tc>
        <w:tc>
          <w:tcPr>
            <w:tcW w:w="4076" w:type="dxa"/>
            <w:tcBorders>
              <w:top w:val="nil"/>
              <w:left w:val="nil"/>
              <w:bottom w:val="nil"/>
              <w:right w:val="nil"/>
            </w:tcBorders>
          </w:tcPr>
          <w:p w:rsidR="002B379C" w:rsidRDefault="002B379C" w:rsidP="00191E6F">
            <w:pPr>
              <w:rPr>
                <w:rFonts w:ascii="Times New Roman" w:hAnsi="Times New Roman" w:cs="Times New Roman"/>
                <w:sz w:val="28"/>
              </w:rPr>
            </w:pPr>
          </w:p>
        </w:tc>
      </w:tr>
    </w:tbl>
    <w:p w:rsidR="002B379C" w:rsidRDefault="002B379C" w:rsidP="002B379C">
      <w:pPr>
        <w:pStyle w:val="a4"/>
        <w:tabs>
          <w:tab w:val="left" w:pos="1418"/>
        </w:tabs>
        <w:rPr>
          <w:rFonts w:ascii="Times New Roman" w:hAnsi="Times New Roman"/>
          <w:sz w:val="28"/>
          <w:szCs w:val="28"/>
        </w:rPr>
      </w:pPr>
    </w:p>
    <w:p w:rsidR="002B379C" w:rsidRPr="002B060F" w:rsidRDefault="002B379C" w:rsidP="002B379C">
      <w:pPr>
        <w:pStyle w:val="1"/>
        <w:spacing w:before="0" w:after="0"/>
        <w:ind w:firstLine="709"/>
        <w:jc w:val="both"/>
        <w:rPr>
          <w:rFonts w:ascii="Times New Roman" w:eastAsia="Times New Roman CYR" w:hAnsi="Times New Roman"/>
          <w:b w:val="0"/>
          <w:bCs w:val="0"/>
          <w:color w:val="FF0000"/>
          <w:sz w:val="28"/>
          <w:szCs w:val="28"/>
        </w:rPr>
      </w:pPr>
      <w:proofErr w:type="gramStart"/>
      <w:r w:rsidRPr="002B060F">
        <w:rPr>
          <w:rFonts w:ascii="Times New Roman" w:hAnsi="Times New Roman"/>
          <w:b w:val="0"/>
          <w:sz w:val="28"/>
          <w:szCs w:val="28"/>
        </w:rPr>
        <w:t xml:space="preserve">В соответствии со статьей 81 Бюджетного кодекса Российской Федерации, </w:t>
      </w:r>
      <w:hyperlink r:id="rId5" w:anchor="/document/186367/entry/140108" w:history="1">
        <w:r w:rsidRPr="002B060F">
          <w:rPr>
            <w:rFonts w:ascii="Times New Roman" w:eastAsia="Times New Roman CYR" w:hAnsi="Times New Roman"/>
            <w:b w:val="0"/>
            <w:bCs w:val="0"/>
            <w:sz w:val="28"/>
            <w:szCs w:val="28"/>
          </w:rPr>
          <w:t>пунктом 8 части 1 статьи 14</w:t>
        </w:r>
      </w:hyperlink>
      <w:r w:rsidRPr="002B060F">
        <w:rPr>
          <w:rFonts w:ascii="Times New Roman" w:eastAsia="Times New Roman CYR" w:hAnsi="Times New Roman"/>
          <w:b w:val="0"/>
          <w:bCs w:val="0"/>
          <w:sz w:val="28"/>
          <w:szCs w:val="28"/>
        </w:rPr>
        <w:t xml:space="preserve"> Федерального закона Российской Федерации </w:t>
      </w:r>
      <w:r w:rsidRPr="002B060F">
        <w:rPr>
          <w:rFonts w:ascii="Times New Roman" w:eastAsia="PT Serif" w:hAnsi="Times New Roman"/>
          <w:color w:val="22272F"/>
          <w:sz w:val="28"/>
          <w:szCs w:val="28"/>
          <w:shd w:val="clear" w:color="auto" w:fill="FFFFFF"/>
        </w:rPr>
        <w:t> </w:t>
      </w:r>
      <w:r w:rsidRPr="002B060F">
        <w:rPr>
          <w:rFonts w:ascii="Times New Roman" w:eastAsia="Times New Roman CYR" w:hAnsi="Times New Roman"/>
          <w:b w:val="0"/>
          <w:bCs w:val="0"/>
          <w:sz w:val="28"/>
          <w:szCs w:val="28"/>
        </w:rPr>
        <w:t>от 6 октября 2003 г. N 131-ФЗ «Об общих принципах организации местного самоуправления в Российской Федерации», Федераль</w:t>
      </w:r>
      <w:r w:rsidRPr="002B060F">
        <w:rPr>
          <w:rFonts w:ascii="Times New Roman" w:hAnsi="Times New Roman"/>
          <w:b w:val="0"/>
          <w:sz w:val="28"/>
          <w:szCs w:val="28"/>
        </w:rPr>
        <w:t xml:space="preserve">ным Законом от 21 декабря 1994 года № 68-ФЗ «О защите населения и территорий от чрезвычайных ситуаций природного и техногенного характера», </w:t>
      </w:r>
      <w:r w:rsidRPr="002B060F">
        <w:rPr>
          <w:rFonts w:ascii="Times New Roman" w:eastAsia="Times New Roman CYR" w:hAnsi="Times New Roman"/>
          <w:b w:val="0"/>
          <w:sz w:val="28"/>
          <w:szCs w:val="28"/>
        </w:rPr>
        <w:t>с целью обеспечения защиты населения</w:t>
      </w:r>
      <w:proofErr w:type="gramEnd"/>
      <w:r w:rsidRPr="002B060F">
        <w:rPr>
          <w:rFonts w:ascii="Times New Roman" w:eastAsia="Times New Roman CYR" w:hAnsi="Times New Roman"/>
          <w:b w:val="0"/>
          <w:sz w:val="28"/>
          <w:szCs w:val="28"/>
        </w:rPr>
        <w:t xml:space="preserve"> и территории, минимизации социального и экономического ущерба, наносимого населению и экономике от чрезвычайных ситуаций природного и техногенного характера, пожаров и происшествий на водных объектах, обеспечение пожарной безопасности и безопасности людей,</w:t>
      </w:r>
      <w:r w:rsidRPr="002B060F">
        <w:rPr>
          <w:rFonts w:ascii="Times New Roman" w:eastAsia="Times New Roman CYR" w:hAnsi="Times New Roman"/>
          <w:sz w:val="28"/>
          <w:szCs w:val="28"/>
        </w:rPr>
        <w:t xml:space="preserve"> </w:t>
      </w:r>
      <w:r w:rsidRPr="002B060F">
        <w:rPr>
          <w:rFonts w:ascii="Times New Roman" w:eastAsia="Times New Roman CYR" w:hAnsi="Times New Roman"/>
          <w:b w:val="0"/>
          <w:sz w:val="28"/>
          <w:szCs w:val="28"/>
        </w:rPr>
        <w:t xml:space="preserve">администрации Летницкого </w:t>
      </w:r>
      <w:r w:rsidRPr="002B060F">
        <w:rPr>
          <w:rFonts w:ascii="Times New Roman" w:hAnsi="Times New Roman"/>
          <w:b w:val="0"/>
          <w:bCs w:val="0"/>
          <w:sz w:val="28"/>
          <w:szCs w:val="28"/>
        </w:rPr>
        <w:t>сельского поселения Песчанокопского района Ростовской области</w:t>
      </w:r>
      <w:r w:rsidRPr="002B060F">
        <w:rPr>
          <w:rFonts w:ascii="Times New Roman" w:eastAsia="Times New Roman CYR" w:hAnsi="Times New Roman"/>
          <w:b w:val="0"/>
          <w:bCs w:val="0"/>
          <w:color w:val="FF0000"/>
          <w:sz w:val="28"/>
          <w:szCs w:val="28"/>
        </w:rPr>
        <w:t xml:space="preserve"> </w:t>
      </w:r>
    </w:p>
    <w:p w:rsidR="002B379C" w:rsidRPr="002B060F" w:rsidRDefault="002B379C" w:rsidP="002B379C">
      <w:pPr>
        <w:pStyle w:val="1"/>
        <w:spacing w:before="0" w:after="0"/>
        <w:ind w:firstLine="709"/>
        <w:jc w:val="both"/>
        <w:rPr>
          <w:rFonts w:ascii="Times New Roman" w:eastAsia="Times New Roman CYR" w:hAnsi="Times New Roman"/>
          <w:b w:val="0"/>
          <w:bCs w:val="0"/>
          <w:sz w:val="28"/>
          <w:szCs w:val="28"/>
        </w:rPr>
      </w:pPr>
    </w:p>
    <w:p w:rsidR="002B379C" w:rsidRPr="002B060F" w:rsidRDefault="002B379C" w:rsidP="002B379C">
      <w:pPr>
        <w:pStyle w:val="1"/>
        <w:spacing w:before="0" w:after="0"/>
        <w:ind w:firstLine="709"/>
        <w:jc w:val="both"/>
        <w:rPr>
          <w:rFonts w:ascii="Times New Roman" w:eastAsia="Times New Roman CYR" w:hAnsi="Times New Roman"/>
          <w:sz w:val="28"/>
          <w:szCs w:val="28"/>
        </w:rPr>
      </w:pPr>
      <w:r w:rsidRPr="002B060F">
        <w:rPr>
          <w:rFonts w:ascii="Times New Roman" w:eastAsia="Times New Roman CYR" w:hAnsi="Times New Roman"/>
          <w:b w:val="0"/>
          <w:bCs w:val="0"/>
          <w:sz w:val="28"/>
          <w:szCs w:val="28"/>
        </w:rPr>
        <w:t>ПОСТАНОВЛЯЕТ:</w:t>
      </w:r>
    </w:p>
    <w:p w:rsidR="002B379C" w:rsidRPr="002B060F" w:rsidRDefault="002B379C" w:rsidP="002B379C">
      <w:pPr>
        <w:ind w:firstLine="709"/>
        <w:rPr>
          <w:rFonts w:ascii="Times New Roman" w:eastAsia="Times New Roman CYR" w:hAnsi="Times New Roman" w:cs="Times New Roman"/>
          <w:sz w:val="28"/>
          <w:szCs w:val="28"/>
        </w:rPr>
      </w:pPr>
      <w:r w:rsidRPr="002B060F">
        <w:rPr>
          <w:rFonts w:ascii="Times New Roman" w:eastAsia="Times New Roman CYR" w:hAnsi="Times New Roman" w:cs="Times New Roman"/>
          <w:sz w:val="28"/>
          <w:szCs w:val="28"/>
        </w:rPr>
        <w:t>1. Утвердить:</w:t>
      </w:r>
    </w:p>
    <w:p w:rsidR="002B379C" w:rsidRPr="002B060F" w:rsidRDefault="002B379C" w:rsidP="002B379C">
      <w:pPr>
        <w:ind w:firstLine="709"/>
        <w:rPr>
          <w:rFonts w:ascii="Times New Roman" w:eastAsia="Times New Roman CYR" w:hAnsi="Times New Roman" w:cs="Times New Roman"/>
          <w:sz w:val="28"/>
          <w:szCs w:val="28"/>
        </w:rPr>
      </w:pPr>
      <w:r w:rsidRPr="002B060F">
        <w:rPr>
          <w:rFonts w:ascii="Times New Roman" w:eastAsia="Times New Roman CYR" w:hAnsi="Times New Roman" w:cs="Times New Roman"/>
          <w:sz w:val="28"/>
          <w:szCs w:val="28"/>
        </w:rPr>
        <w:t xml:space="preserve">1.1. Положение о порядке формирования, восполнения  и расходования средств резервного фонда администрации </w:t>
      </w:r>
      <w:r w:rsidRPr="002B060F">
        <w:rPr>
          <w:rFonts w:ascii="Times New Roman" w:hAnsi="Times New Roman" w:cs="Times New Roman"/>
          <w:bCs/>
          <w:sz w:val="28"/>
          <w:szCs w:val="28"/>
        </w:rPr>
        <w:t>Летницкого сельского поселения</w:t>
      </w:r>
      <w:r w:rsidRPr="002B060F">
        <w:rPr>
          <w:rFonts w:ascii="Times New Roman" w:eastAsia="Times New Roman CYR" w:hAnsi="Times New Roman" w:cs="Times New Roman"/>
          <w:sz w:val="28"/>
          <w:szCs w:val="28"/>
        </w:rPr>
        <w:t>.</w:t>
      </w:r>
    </w:p>
    <w:p w:rsidR="002B379C" w:rsidRPr="002B060F" w:rsidRDefault="002B379C" w:rsidP="002B379C">
      <w:pPr>
        <w:ind w:firstLine="709"/>
        <w:rPr>
          <w:rFonts w:ascii="Times New Roman" w:eastAsia="Times New Roman CYR" w:hAnsi="Times New Roman" w:cs="Times New Roman"/>
          <w:bCs/>
          <w:sz w:val="28"/>
          <w:szCs w:val="28"/>
        </w:rPr>
      </w:pPr>
      <w:r w:rsidRPr="002B060F">
        <w:rPr>
          <w:rFonts w:ascii="Times New Roman" w:eastAsia="Times New Roman CYR" w:hAnsi="Times New Roman" w:cs="Times New Roman"/>
          <w:bCs/>
          <w:sz w:val="28"/>
          <w:szCs w:val="28"/>
        </w:rPr>
        <w:t xml:space="preserve">1.2. Перечень документов, обосновывающих размер и необходимость выделения бюджетных ассигнований из резервного фонда администрации </w:t>
      </w:r>
      <w:r w:rsidRPr="002B060F">
        <w:rPr>
          <w:rFonts w:ascii="Times New Roman" w:hAnsi="Times New Roman" w:cs="Times New Roman"/>
          <w:bCs/>
          <w:sz w:val="28"/>
          <w:szCs w:val="28"/>
        </w:rPr>
        <w:t xml:space="preserve">Летницкого </w:t>
      </w:r>
      <w:r w:rsidRPr="002B060F">
        <w:rPr>
          <w:rFonts w:ascii="Times New Roman" w:eastAsia="Times New Roman CYR" w:hAnsi="Times New Roman" w:cs="Times New Roman"/>
          <w:bCs/>
          <w:sz w:val="28"/>
          <w:szCs w:val="28"/>
        </w:rPr>
        <w:t>для частичного покрытия расходов по ликвидации последствий чрезвычайных ситуаций и стихийных бедствий.</w:t>
      </w:r>
    </w:p>
    <w:p w:rsidR="002B379C" w:rsidRPr="002B060F" w:rsidRDefault="002B379C" w:rsidP="002B379C">
      <w:pPr>
        <w:ind w:firstLine="709"/>
        <w:rPr>
          <w:rFonts w:ascii="Times New Roman" w:hAnsi="Times New Roman" w:cs="Times New Roman"/>
          <w:sz w:val="28"/>
          <w:szCs w:val="28"/>
        </w:rPr>
      </w:pPr>
      <w:r w:rsidRPr="002B060F">
        <w:rPr>
          <w:rFonts w:ascii="Times New Roman" w:eastAsia="Times New Roman CYR" w:hAnsi="Times New Roman" w:cs="Times New Roman"/>
          <w:sz w:val="28"/>
          <w:szCs w:val="28"/>
        </w:rPr>
        <w:lastRenderedPageBreak/>
        <w:t xml:space="preserve">2. </w:t>
      </w:r>
      <w:r w:rsidRPr="002B060F">
        <w:rPr>
          <w:rFonts w:ascii="Times New Roman" w:hAnsi="Times New Roman" w:cs="Times New Roman"/>
          <w:sz w:val="28"/>
          <w:szCs w:val="28"/>
        </w:rPr>
        <w:t>Постановление вступает в силу со дня его подписания, подлежит размещению на официальном сайте администрации  Летницкого сельского поселения.</w:t>
      </w:r>
    </w:p>
    <w:p w:rsidR="002B379C" w:rsidRPr="002B060F" w:rsidRDefault="002B379C" w:rsidP="002B379C">
      <w:pPr>
        <w:ind w:firstLine="709"/>
        <w:rPr>
          <w:rFonts w:ascii="Times New Roman" w:hAnsi="Times New Roman" w:cs="Times New Roman"/>
          <w:sz w:val="28"/>
          <w:szCs w:val="28"/>
        </w:rPr>
      </w:pPr>
      <w:r w:rsidRPr="002B060F">
        <w:rPr>
          <w:rFonts w:ascii="Times New Roman" w:hAnsi="Times New Roman" w:cs="Times New Roman"/>
          <w:sz w:val="28"/>
          <w:szCs w:val="28"/>
        </w:rPr>
        <w:t xml:space="preserve">3. </w:t>
      </w:r>
      <w:proofErr w:type="gramStart"/>
      <w:r w:rsidRPr="002B060F">
        <w:rPr>
          <w:rFonts w:ascii="Times New Roman" w:hAnsi="Times New Roman" w:cs="Times New Roman"/>
          <w:sz w:val="28"/>
          <w:szCs w:val="28"/>
        </w:rPr>
        <w:t>Контроль за</w:t>
      </w:r>
      <w:proofErr w:type="gramEnd"/>
      <w:r w:rsidRPr="002B060F">
        <w:rPr>
          <w:rFonts w:ascii="Times New Roman" w:hAnsi="Times New Roman" w:cs="Times New Roman"/>
          <w:sz w:val="28"/>
          <w:szCs w:val="28"/>
        </w:rPr>
        <w:t xml:space="preserve"> исполнением настоящего постановления оставляю за собой.</w:t>
      </w:r>
    </w:p>
    <w:p w:rsidR="002B379C" w:rsidRDefault="002B379C" w:rsidP="002B379C">
      <w:pPr>
        <w:tabs>
          <w:tab w:val="left" w:pos="993"/>
        </w:tabs>
        <w:ind w:firstLine="919"/>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1842"/>
        <w:gridCol w:w="2092"/>
      </w:tblGrid>
      <w:tr w:rsidR="002B379C" w:rsidRPr="00C61E5E" w:rsidTr="00191E6F">
        <w:tc>
          <w:tcPr>
            <w:tcW w:w="5637" w:type="dxa"/>
          </w:tcPr>
          <w:p w:rsidR="002B379C" w:rsidRPr="00C61E5E" w:rsidRDefault="002B379C" w:rsidP="00191E6F">
            <w:pPr>
              <w:pStyle w:val="a4"/>
              <w:tabs>
                <w:tab w:val="left" w:pos="1418"/>
              </w:tabs>
              <w:rPr>
                <w:rFonts w:ascii="Times New Roman" w:hAnsi="Times New Roman"/>
                <w:sz w:val="28"/>
                <w:szCs w:val="28"/>
              </w:rPr>
            </w:pPr>
            <w:r w:rsidRPr="00C61E5E">
              <w:rPr>
                <w:rFonts w:ascii="Times New Roman" w:hAnsi="Times New Roman"/>
                <w:sz w:val="28"/>
                <w:szCs w:val="28"/>
              </w:rPr>
              <w:t>Глава Администрации Летницкого сельского поселения</w:t>
            </w:r>
          </w:p>
        </w:tc>
        <w:tc>
          <w:tcPr>
            <w:tcW w:w="1842" w:type="dxa"/>
            <w:tcBorders>
              <w:bottom w:val="single" w:sz="4" w:space="0" w:color="auto"/>
            </w:tcBorders>
          </w:tcPr>
          <w:p w:rsidR="002B379C" w:rsidRPr="00C61E5E" w:rsidRDefault="002B379C" w:rsidP="00191E6F">
            <w:pPr>
              <w:pStyle w:val="a4"/>
              <w:tabs>
                <w:tab w:val="left" w:pos="1418"/>
              </w:tabs>
              <w:rPr>
                <w:rFonts w:ascii="Times New Roman" w:hAnsi="Times New Roman"/>
                <w:sz w:val="28"/>
                <w:szCs w:val="28"/>
              </w:rPr>
            </w:pPr>
          </w:p>
        </w:tc>
        <w:tc>
          <w:tcPr>
            <w:tcW w:w="2092" w:type="dxa"/>
          </w:tcPr>
          <w:p w:rsidR="002B379C" w:rsidRPr="00C61E5E" w:rsidRDefault="002B379C" w:rsidP="00191E6F">
            <w:pPr>
              <w:pStyle w:val="a4"/>
              <w:tabs>
                <w:tab w:val="left" w:pos="1418"/>
              </w:tabs>
              <w:rPr>
                <w:rFonts w:ascii="Times New Roman" w:hAnsi="Times New Roman"/>
                <w:sz w:val="28"/>
                <w:szCs w:val="28"/>
              </w:rPr>
            </w:pPr>
          </w:p>
          <w:p w:rsidR="002B379C" w:rsidRPr="00C61E5E" w:rsidRDefault="002B379C" w:rsidP="00191E6F">
            <w:pPr>
              <w:pStyle w:val="a4"/>
              <w:tabs>
                <w:tab w:val="left" w:pos="1418"/>
              </w:tabs>
              <w:rPr>
                <w:rFonts w:ascii="Times New Roman" w:hAnsi="Times New Roman"/>
                <w:sz w:val="28"/>
                <w:szCs w:val="28"/>
              </w:rPr>
            </w:pPr>
            <w:r w:rsidRPr="00C61E5E">
              <w:rPr>
                <w:rFonts w:ascii="Times New Roman" w:hAnsi="Times New Roman"/>
                <w:sz w:val="28"/>
                <w:szCs w:val="28"/>
              </w:rPr>
              <w:t>С.В. Пожидаев</w:t>
            </w:r>
          </w:p>
        </w:tc>
      </w:tr>
    </w:tbl>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p w:rsidR="002B379C" w:rsidRDefault="002B379C" w:rsidP="002B379C">
      <w:pPr>
        <w:pStyle w:val="a4"/>
        <w:tabs>
          <w:tab w:val="left" w:pos="1418"/>
        </w:tabs>
        <w:rPr>
          <w:rFonts w:ascii="Times New Roman" w:hAnsi="Times New Roman"/>
          <w:sz w:val="28"/>
          <w:szCs w:val="28"/>
        </w:rPr>
      </w:pPr>
    </w:p>
    <w:tbl>
      <w:tblPr>
        <w:tblStyle w:val="a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5"/>
        <w:gridCol w:w="4076"/>
      </w:tblGrid>
      <w:tr w:rsidR="002B379C" w:rsidTr="00191E6F">
        <w:tc>
          <w:tcPr>
            <w:tcW w:w="5135" w:type="dxa"/>
          </w:tcPr>
          <w:p w:rsidR="002B379C" w:rsidRDefault="002B379C" w:rsidP="00191E6F">
            <w:pPr>
              <w:tabs>
                <w:tab w:val="left" w:pos="6270"/>
              </w:tabs>
              <w:jc w:val="both"/>
              <w:rPr>
                <w:rFonts w:ascii="Times New Roman" w:hAnsi="Times New Roman" w:cs="Times New Roman"/>
                <w:sz w:val="28"/>
                <w:szCs w:val="28"/>
              </w:rPr>
            </w:pPr>
          </w:p>
        </w:tc>
        <w:tc>
          <w:tcPr>
            <w:tcW w:w="4076" w:type="dxa"/>
          </w:tcPr>
          <w:p w:rsidR="002B379C" w:rsidRDefault="002B379C" w:rsidP="00191E6F">
            <w:pPr>
              <w:tabs>
                <w:tab w:val="left" w:pos="6270"/>
              </w:tabs>
              <w:jc w:val="both"/>
              <w:rPr>
                <w:rFonts w:ascii="Times New Roman" w:hAnsi="Times New Roman" w:cs="Times New Roman"/>
                <w:sz w:val="28"/>
                <w:szCs w:val="28"/>
              </w:rPr>
            </w:pPr>
            <w:r>
              <w:rPr>
                <w:rFonts w:ascii="Times New Roman" w:hAnsi="Times New Roman" w:cs="Times New Roman"/>
                <w:sz w:val="28"/>
                <w:szCs w:val="28"/>
              </w:rPr>
              <w:t>Приложение к постановлению Администрации Летницкого сельского поселения</w:t>
            </w:r>
          </w:p>
        </w:tc>
      </w:tr>
      <w:tr w:rsidR="002B379C" w:rsidTr="00191E6F">
        <w:tc>
          <w:tcPr>
            <w:tcW w:w="5135" w:type="dxa"/>
          </w:tcPr>
          <w:p w:rsidR="002B379C" w:rsidRDefault="002B379C" w:rsidP="00191E6F">
            <w:pPr>
              <w:tabs>
                <w:tab w:val="left" w:pos="6270"/>
              </w:tabs>
              <w:jc w:val="both"/>
              <w:rPr>
                <w:rFonts w:ascii="Times New Roman" w:hAnsi="Times New Roman" w:cs="Times New Roman"/>
                <w:sz w:val="28"/>
                <w:szCs w:val="28"/>
              </w:rPr>
            </w:pPr>
          </w:p>
        </w:tc>
        <w:tc>
          <w:tcPr>
            <w:tcW w:w="4076" w:type="dxa"/>
          </w:tcPr>
          <w:p w:rsidR="002B379C" w:rsidRDefault="002B379C" w:rsidP="00191E6F">
            <w:pPr>
              <w:tabs>
                <w:tab w:val="left" w:pos="6270"/>
              </w:tabs>
              <w:jc w:val="right"/>
              <w:rPr>
                <w:rFonts w:ascii="Times New Roman" w:hAnsi="Times New Roman" w:cs="Times New Roman"/>
                <w:sz w:val="28"/>
                <w:szCs w:val="28"/>
              </w:rPr>
            </w:pPr>
            <w:r>
              <w:rPr>
                <w:rFonts w:ascii="Times New Roman" w:hAnsi="Times New Roman" w:cs="Times New Roman"/>
                <w:sz w:val="28"/>
                <w:szCs w:val="28"/>
              </w:rPr>
              <w:t>18.04.2024 г. № 25</w:t>
            </w:r>
          </w:p>
        </w:tc>
      </w:tr>
    </w:tbl>
    <w:p w:rsidR="002B379C" w:rsidRDefault="002B379C" w:rsidP="002B379C">
      <w:pPr>
        <w:pStyle w:val="a4"/>
        <w:tabs>
          <w:tab w:val="left" w:pos="1418"/>
        </w:tabs>
        <w:rPr>
          <w:rFonts w:ascii="Times New Roman" w:hAnsi="Times New Roman"/>
          <w:sz w:val="28"/>
          <w:szCs w:val="28"/>
        </w:rPr>
      </w:pPr>
    </w:p>
    <w:p w:rsidR="002B379C" w:rsidRPr="002B060F" w:rsidRDefault="002B379C" w:rsidP="002B379C">
      <w:pPr>
        <w:pStyle w:val="a4"/>
        <w:tabs>
          <w:tab w:val="left" w:pos="1418"/>
        </w:tabs>
        <w:rPr>
          <w:rFonts w:ascii="Times New Roman" w:hAnsi="Times New Roman"/>
          <w:sz w:val="28"/>
          <w:szCs w:val="28"/>
        </w:rPr>
      </w:pPr>
    </w:p>
    <w:p w:rsidR="002B379C" w:rsidRPr="002B060F" w:rsidRDefault="002B379C" w:rsidP="002B379C">
      <w:pPr>
        <w:pStyle w:val="1"/>
        <w:spacing w:before="0" w:after="0"/>
        <w:ind w:firstLine="720"/>
        <w:rPr>
          <w:rFonts w:ascii="Times New Roman" w:eastAsia="Times New Roman CYR" w:hAnsi="Times New Roman"/>
          <w:bCs w:val="0"/>
          <w:sz w:val="28"/>
          <w:szCs w:val="28"/>
        </w:rPr>
      </w:pPr>
      <w:r w:rsidRPr="002B060F">
        <w:rPr>
          <w:rFonts w:ascii="Times New Roman" w:eastAsia="Times New Roman CYR" w:hAnsi="Times New Roman"/>
          <w:bCs w:val="0"/>
          <w:sz w:val="28"/>
          <w:szCs w:val="28"/>
        </w:rPr>
        <w:t>ПОЛОЖЕНИЕ</w:t>
      </w:r>
    </w:p>
    <w:p w:rsidR="002B379C" w:rsidRDefault="002B379C" w:rsidP="002B379C">
      <w:pPr>
        <w:pStyle w:val="a4"/>
        <w:tabs>
          <w:tab w:val="left" w:pos="1418"/>
        </w:tabs>
        <w:jc w:val="center"/>
        <w:rPr>
          <w:rFonts w:ascii="Times New Roman" w:eastAsia="Times New Roman CYR" w:hAnsi="Times New Roman"/>
          <w:b/>
          <w:bCs/>
          <w:sz w:val="28"/>
          <w:szCs w:val="28"/>
        </w:rPr>
      </w:pPr>
      <w:r w:rsidRPr="002B060F">
        <w:rPr>
          <w:rFonts w:ascii="Times New Roman" w:eastAsia="Times New Roman CYR" w:hAnsi="Times New Roman"/>
          <w:b/>
          <w:bCs/>
          <w:sz w:val="28"/>
          <w:szCs w:val="28"/>
        </w:rPr>
        <w:t>о порядке формирования, восполнения  и расходования средств резервного фонда администрации</w:t>
      </w:r>
      <w:r>
        <w:rPr>
          <w:rFonts w:ascii="Times New Roman" w:eastAsia="Times New Roman CYR" w:hAnsi="Times New Roman"/>
          <w:b/>
          <w:bCs/>
          <w:sz w:val="28"/>
          <w:szCs w:val="28"/>
        </w:rPr>
        <w:t xml:space="preserve"> Летницкого сельского поселения</w:t>
      </w:r>
    </w:p>
    <w:p w:rsidR="002B379C" w:rsidRDefault="002B379C" w:rsidP="002B379C">
      <w:pPr>
        <w:pStyle w:val="a4"/>
        <w:tabs>
          <w:tab w:val="left" w:pos="1418"/>
        </w:tabs>
        <w:jc w:val="center"/>
        <w:rPr>
          <w:rFonts w:ascii="Times New Roman" w:eastAsia="Times New Roman CYR" w:hAnsi="Times New Roman"/>
          <w:b/>
          <w:bCs/>
          <w:sz w:val="28"/>
          <w:szCs w:val="28"/>
        </w:rPr>
      </w:pPr>
    </w:p>
    <w:p w:rsidR="002B379C" w:rsidRPr="002B060F" w:rsidRDefault="002B379C" w:rsidP="002B379C">
      <w:pPr>
        <w:jc w:val="center"/>
        <w:rPr>
          <w:rFonts w:ascii="Times New Roman" w:eastAsia="Times New Roman CYR" w:hAnsi="Times New Roman" w:cs="Times New Roman"/>
          <w:bCs/>
          <w:sz w:val="28"/>
          <w:szCs w:val="28"/>
        </w:rPr>
      </w:pPr>
      <w:r w:rsidRPr="002B060F">
        <w:rPr>
          <w:rFonts w:ascii="Times New Roman" w:eastAsia="Times New Roman CYR" w:hAnsi="Times New Roman" w:cs="Times New Roman"/>
          <w:bCs/>
          <w:sz w:val="28"/>
          <w:szCs w:val="28"/>
        </w:rPr>
        <w:t>1. Общие положения</w:t>
      </w:r>
    </w:p>
    <w:p w:rsidR="002B379C" w:rsidRPr="002B060F" w:rsidRDefault="002B379C" w:rsidP="002B379C">
      <w:pPr>
        <w:pStyle w:val="a5"/>
        <w:widowControl/>
        <w:numPr>
          <w:ilvl w:val="1"/>
          <w:numId w:val="1"/>
        </w:numPr>
        <w:tabs>
          <w:tab w:val="left" w:pos="1134"/>
        </w:tabs>
        <w:ind w:left="0" w:firstLine="720"/>
        <w:jc w:val="both"/>
        <w:rPr>
          <w:rFonts w:ascii="Times New Roman" w:hAnsi="Times New Roman" w:cs="Times New Roman"/>
          <w:sz w:val="28"/>
          <w:szCs w:val="28"/>
        </w:rPr>
      </w:pPr>
      <w:proofErr w:type="gramStart"/>
      <w:r w:rsidRPr="002B060F">
        <w:rPr>
          <w:rFonts w:ascii="Times New Roman" w:eastAsia="Times New Roman CYR" w:hAnsi="Times New Roman" w:cs="Times New Roman"/>
          <w:sz w:val="28"/>
          <w:szCs w:val="28"/>
        </w:rPr>
        <w:t xml:space="preserve">Настоящее Положение о порядке формирования, восполнения  и расходования средств резервного фонда администрации </w:t>
      </w:r>
      <w:r>
        <w:rPr>
          <w:rFonts w:ascii="Times New Roman" w:eastAsia="Times New Roman CYR" w:hAnsi="Times New Roman" w:cs="Times New Roman"/>
          <w:sz w:val="28"/>
          <w:szCs w:val="28"/>
        </w:rPr>
        <w:t>Летницкого</w:t>
      </w:r>
      <w:r w:rsidRPr="002B060F">
        <w:rPr>
          <w:rFonts w:ascii="Times New Roman" w:eastAsia="Times New Roman CYR" w:hAnsi="Times New Roman" w:cs="Times New Roman"/>
          <w:sz w:val="28"/>
          <w:szCs w:val="28"/>
        </w:rPr>
        <w:t xml:space="preserve"> сельско</w:t>
      </w:r>
      <w:r>
        <w:rPr>
          <w:rFonts w:ascii="Times New Roman" w:eastAsia="Times New Roman CYR" w:hAnsi="Times New Roman" w:cs="Times New Roman"/>
          <w:sz w:val="28"/>
          <w:szCs w:val="28"/>
        </w:rPr>
        <w:t>го поселения</w:t>
      </w:r>
      <w:r w:rsidRPr="002B060F">
        <w:rPr>
          <w:rFonts w:ascii="Times New Roman" w:eastAsia="Times New Roman CYR" w:hAnsi="Times New Roman" w:cs="Times New Roman"/>
          <w:sz w:val="28"/>
          <w:szCs w:val="28"/>
        </w:rPr>
        <w:t xml:space="preserve"> (далее – Положение, резервный фонд) разработано в соответствии </w:t>
      </w:r>
      <w:r w:rsidRPr="002B060F">
        <w:rPr>
          <w:rFonts w:ascii="Times New Roman" w:hAnsi="Times New Roman" w:cs="Times New Roman"/>
          <w:sz w:val="28"/>
          <w:szCs w:val="28"/>
        </w:rPr>
        <w:t xml:space="preserve">со статьей 81 Бюджетного кодекса Российской Федерации, пунктом 8 части 1 статьи 14 </w:t>
      </w:r>
      <w:r w:rsidRPr="002B060F">
        <w:rPr>
          <w:rFonts w:ascii="Times New Roman" w:eastAsia="Times New Roman CYR" w:hAnsi="Times New Roman" w:cs="Times New Roman"/>
          <w:sz w:val="28"/>
          <w:szCs w:val="28"/>
        </w:rPr>
        <w:t>Федерального закона Российской Федерации о</w:t>
      </w:r>
      <w:r w:rsidRPr="002B060F">
        <w:rPr>
          <w:rFonts w:ascii="Times New Roman" w:hAnsi="Times New Roman" w:cs="Times New Roman"/>
          <w:sz w:val="28"/>
          <w:szCs w:val="28"/>
        </w:rPr>
        <w:t>т 6 октября 2003 г. N 131-ФЗ «Об общих принципах организации местного самоуправления в Российской Федерации», Федеральным Законом от 21 декабря</w:t>
      </w:r>
      <w:proofErr w:type="gramEnd"/>
      <w:r w:rsidRPr="002B060F">
        <w:rPr>
          <w:rFonts w:ascii="Times New Roman" w:hAnsi="Times New Roman" w:cs="Times New Roman"/>
          <w:sz w:val="28"/>
          <w:szCs w:val="28"/>
        </w:rPr>
        <w:t xml:space="preserve"> 1994 года № 68-ФЗ «О защите населения и территорий от чрезвычайных ситуаций природного и техногенного характера».</w:t>
      </w:r>
    </w:p>
    <w:p w:rsidR="002B379C" w:rsidRPr="002B060F" w:rsidRDefault="002B379C" w:rsidP="002B379C">
      <w:pPr>
        <w:pStyle w:val="a5"/>
        <w:widowControl/>
        <w:numPr>
          <w:ilvl w:val="1"/>
          <w:numId w:val="1"/>
        </w:numPr>
        <w:tabs>
          <w:tab w:val="left" w:pos="1134"/>
        </w:tabs>
        <w:ind w:left="0" w:firstLine="720"/>
        <w:jc w:val="both"/>
        <w:rPr>
          <w:rFonts w:ascii="Times New Roman" w:hAnsi="Times New Roman" w:cs="Times New Roman"/>
          <w:sz w:val="28"/>
          <w:szCs w:val="28"/>
        </w:rPr>
      </w:pPr>
      <w:r w:rsidRPr="002B060F">
        <w:rPr>
          <w:rFonts w:ascii="Times New Roman" w:hAnsi="Times New Roman" w:cs="Times New Roman"/>
          <w:sz w:val="28"/>
          <w:szCs w:val="28"/>
        </w:rPr>
        <w:t xml:space="preserve"> Настоящее Положение определяет порядок формирования</w:t>
      </w:r>
      <w:r w:rsidRPr="002B060F">
        <w:rPr>
          <w:rFonts w:ascii="Times New Roman" w:eastAsia="Times New Roman CYR" w:hAnsi="Times New Roman" w:cs="Times New Roman"/>
          <w:b/>
          <w:bCs/>
          <w:sz w:val="28"/>
          <w:szCs w:val="28"/>
        </w:rPr>
        <w:t xml:space="preserve">, </w:t>
      </w:r>
      <w:r w:rsidRPr="002B060F">
        <w:rPr>
          <w:rFonts w:ascii="Times New Roman" w:hAnsi="Times New Roman" w:cs="Times New Roman"/>
          <w:sz w:val="28"/>
          <w:szCs w:val="28"/>
        </w:rPr>
        <w:t>восполнения  и расходования средств резервного фонда, цели, на которые они</w:t>
      </w:r>
      <w:r w:rsidRPr="002B060F">
        <w:rPr>
          <w:rFonts w:ascii="Times New Roman" w:eastAsia="Times New Roman CYR" w:hAnsi="Times New Roman" w:cs="Times New Roman"/>
          <w:sz w:val="28"/>
          <w:szCs w:val="28"/>
        </w:rPr>
        <w:t xml:space="preserve"> выделяются, порядок принятия решения о выделении средств из резервного фонда и основания для их выделения, осуществление </w:t>
      </w:r>
      <w:proofErr w:type="gramStart"/>
      <w:r w:rsidRPr="002B060F">
        <w:rPr>
          <w:rFonts w:ascii="Times New Roman" w:eastAsia="Times New Roman CYR" w:hAnsi="Times New Roman" w:cs="Times New Roman"/>
          <w:sz w:val="28"/>
          <w:szCs w:val="28"/>
        </w:rPr>
        <w:t>контроля за</w:t>
      </w:r>
      <w:proofErr w:type="gramEnd"/>
      <w:r w:rsidRPr="002B060F">
        <w:rPr>
          <w:rFonts w:ascii="Times New Roman" w:eastAsia="Times New Roman CYR" w:hAnsi="Times New Roman" w:cs="Times New Roman"/>
          <w:sz w:val="28"/>
          <w:szCs w:val="28"/>
        </w:rPr>
        <w:t xml:space="preserve"> целевым использованием средств резервного фонда администрации </w:t>
      </w:r>
      <w:r>
        <w:rPr>
          <w:rFonts w:ascii="Times New Roman" w:eastAsia="Times New Roman CYR" w:hAnsi="Times New Roman" w:cs="Times New Roman"/>
          <w:sz w:val="28"/>
          <w:szCs w:val="28"/>
        </w:rPr>
        <w:t>Летницкого</w:t>
      </w:r>
      <w:r w:rsidRPr="002B060F">
        <w:rPr>
          <w:rFonts w:ascii="Times New Roman" w:eastAsia="Times New Roman CYR" w:hAnsi="Times New Roman" w:cs="Times New Roman"/>
          <w:sz w:val="28"/>
          <w:szCs w:val="28"/>
        </w:rPr>
        <w:t xml:space="preserve"> сельско</w:t>
      </w:r>
      <w:r>
        <w:rPr>
          <w:rFonts w:ascii="Times New Roman" w:eastAsia="Times New Roman CYR" w:hAnsi="Times New Roman" w:cs="Times New Roman"/>
          <w:sz w:val="28"/>
          <w:szCs w:val="28"/>
        </w:rPr>
        <w:t>го поселения</w:t>
      </w:r>
      <w:r w:rsidRPr="002B060F">
        <w:rPr>
          <w:rFonts w:ascii="Times New Roman" w:eastAsia="Times New Roman CYR" w:hAnsi="Times New Roman" w:cs="Times New Roman"/>
          <w:sz w:val="28"/>
          <w:szCs w:val="28"/>
        </w:rPr>
        <w:t>.</w:t>
      </w:r>
    </w:p>
    <w:p w:rsidR="002B379C" w:rsidRPr="002B060F" w:rsidRDefault="002B379C" w:rsidP="002B379C">
      <w:pPr>
        <w:pStyle w:val="a5"/>
        <w:widowControl/>
        <w:numPr>
          <w:ilvl w:val="1"/>
          <w:numId w:val="1"/>
        </w:numPr>
        <w:tabs>
          <w:tab w:val="left" w:pos="1134"/>
        </w:tabs>
        <w:ind w:left="0" w:firstLine="720"/>
        <w:jc w:val="both"/>
        <w:rPr>
          <w:rFonts w:ascii="Times New Roman" w:hAnsi="Times New Roman" w:cs="Times New Roman"/>
          <w:color w:val="FF0000"/>
          <w:sz w:val="28"/>
          <w:szCs w:val="28"/>
        </w:rPr>
      </w:pPr>
      <w:r w:rsidRPr="002B060F">
        <w:rPr>
          <w:rFonts w:ascii="Times New Roman" w:hAnsi="Times New Roman" w:cs="Times New Roman"/>
          <w:sz w:val="28"/>
          <w:szCs w:val="28"/>
        </w:rPr>
        <w:t xml:space="preserve"> </w:t>
      </w:r>
      <w:proofErr w:type="gramStart"/>
      <w:r w:rsidRPr="002B060F">
        <w:rPr>
          <w:rFonts w:ascii="Times New Roman" w:hAnsi="Times New Roman" w:cs="Times New Roman"/>
          <w:sz w:val="28"/>
          <w:szCs w:val="28"/>
        </w:rPr>
        <w:t xml:space="preserve">Резервный фонд формируется в составе бюджета </w:t>
      </w:r>
      <w:r>
        <w:rPr>
          <w:rFonts w:ascii="Times New Roman" w:eastAsia="Times New Roman CYR" w:hAnsi="Times New Roman" w:cs="Times New Roman"/>
          <w:sz w:val="28"/>
          <w:szCs w:val="28"/>
        </w:rPr>
        <w:t>Летницкого</w:t>
      </w:r>
      <w:r w:rsidRPr="002B060F">
        <w:rPr>
          <w:rFonts w:ascii="Times New Roman" w:eastAsia="Times New Roman CYR" w:hAnsi="Times New Roman" w:cs="Times New Roman"/>
          <w:sz w:val="28"/>
          <w:szCs w:val="28"/>
        </w:rPr>
        <w:t xml:space="preserve"> сельско</w:t>
      </w:r>
      <w:r>
        <w:rPr>
          <w:rFonts w:ascii="Times New Roman" w:eastAsia="Times New Roman CYR" w:hAnsi="Times New Roman" w:cs="Times New Roman"/>
          <w:sz w:val="28"/>
          <w:szCs w:val="28"/>
        </w:rPr>
        <w:t>го поселения</w:t>
      </w:r>
      <w:r w:rsidRPr="002B060F">
        <w:rPr>
          <w:rFonts w:ascii="Times New Roman" w:hAnsi="Times New Roman" w:cs="Times New Roman"/>
          <w:sz w:val="28"/>
          <w:szCs w:val="28"/>
        </w:rPr>
        <w:t xml:space="preserve"> (далее – бюджет поселения) для финансового обеспечения непредвиденных расходов,</w:t>
      </w:r>
      <w:r w:rsidRPr="002B060F">
        <w:rPr>
          <w:rFonts w:ascii="Times New Roman" w:eastAsia="Times New Roman CYR" w:hAnsi="Times New Roman" w:cs="Times New Roman"/>
          <w:sz w:val="28"/>
          <w:szCs w:val="28"/>
        </w:rPr>
        <w:t xml:space="preserve"> в том числе в связи с угрозой чрезвычайных ситуаций, а также мероприятий, связанных с предупреждением и ликвидацией чрезвычайных ситуаций природного и техногенного характера (далее - чрезвычайные ситуации), локального и муниципального характера, а также более масштабного характера, если последние затронули территорию </w:t>
      </w:r>
      <w:r>
        <w:rPr>
          <w:rFonts w:ascii="Times New Roman" w:eastAsia="Times New Roman CYR" w:hAnsi="Times New Roman" w:cs="Times New Roman"/>
          <w:sz w:val="28"/>
          <w:szCs w:val="28"/>
        </w:rPr>
        <w:t>Летницкого</w:t>
      </w:r>
      <w:r w:rsidRPr="002B060F">
        <w:rPr>
          <w:rFonts w:ascii="Times New Roman" w:eastAsia="Times New Roman CYR" w:hAnsi="Times New Roman" w:cs="Times New Roman"/>
          <w:sz w:val="28"/>
          <w:szCs w:val="28"/>
        </w:rPr>
        <w:t xml:space="preserve"> сельско</w:t>
      </w:r>
      <w:r>
        <w:rPr>
          <w:rFonts w:ascii="Times New Roman" w:eastAsia="Times New Roman CYR" w:hAnsi="Times New Roman" w:cs="Times New Roman"/>
          <w:sz w:val="28"/>
          <w:szCs w:val="28"/>
        </w:rPr>
        <w:t>го поселения</w:t>
      </w:r>
      <w:r w:rsidRPr="002B060F">
        <w:rPr>
          <w:rFonts w:ascii="Times New Roman" w:hAnsi="Times New Roman" w:cs="Times New Roman"/>
          <w:sz w:val="28"/>
          <w:szCs w:val="28"/>
        </w:rPr>
        <w:t xml:space="preserve">. </w:t>
      </w:r>
      <w:proofErr w:type="gramEnd"/>
    </w:p>
    <w:p w:rsidR="002B379C" w:rsidRPr="002B060F" w:rsidRDefault="002B379C" w:rsidP="002B379C">
      <w:pPr>
        <w:pStyle w:val="a6"/>
        <w:ind w:firstLine="720"/>
        <w:jc w:val="both"/>
        <w:rPr>
          <w:rFonts w:ascii="Times New Roman" w:eastAsia="Times New Roman" w:hAnsi="Times New Roman"/>
          <w:sz w:val="28"/>
          <w:szCs w:val="28"/>
        </w:rPr>
      </w:pPr>
      <w:proofErr w:type="gramStart"/>
      <w:r w:rsidRPr="002B060F">
        <w:rPr>
          <w:rFonts w:ascii="Times New Roman" w:eastAsia="Times New Roman" w:hAnsi="Times New Roman"/>
          <w:sz w:val="28"/>
          <w:szCs w:val="28"/>
        </w:rPr>
        <w:t xml:space="preserve">К непредвиденным расходам относятся расходы, которые не могли быть предусмотрены при утверждении бюджета поселения на текущий финансовый год, и выделение средств на такие расходы не может быть отложено до внесения изменений в решение Совета депутатов </w:t>
      </w:r>
      <w:r>
        <w:rPr>
          <w:rFonts w:ascii="Times New Roman" w:eastAsia="Times New Roman CYR" w:hAnsi="Times New Roman"/>
          <w:sz w:val="28"/>
          <w:szCs w:val="28"/>
        </w:rPr>
        <w:t>Летницкого</w:t>
      </w:r>
      <w:r w:rsidRPr="002B060F">
        <w:rPr>
          <w:rFonts w:ascii="Times New Roman" w:eastAsia="Times New Roman CYR" w:hAnsi="Times New Roman"/>
          <w:sz w:val="28"/>
          <w:szCs w:val="28"/>
        </w:rPr>
        <w:t xml:space="preserve"> сельско</w:t>
      </w:r>
      <w:r>
        <w:rPr>
          <w:rFonts w:ascii="Times New Roman" w:eastAsia="Times New Roman CYR" w:hAnsi="Times New Roman"/>
          <w:sz w:val="28"/>
          <w:szCs w:val="28"/>
        </w:rPr>
        <w:t>го поселения</w:t>
      </w:r>
      <w:r w:rsidRPr="002B060F">
        <w:rPr>
          <w:rFonts w:ascii="Times New Roman" w:eastAsia="Times New Roman" w:hAnsi="Times New Roman"/>
          <w:sz w:val="28"/>
          <w:szCs w:val="28"/>
        </w:rPr>
        <w:t xml:space="preserve"> (далее – </w:t>
      </w:r>
      <w:r>
        <w:rPr>
          <w:rFonts w:ascii="Times New Roman" w:eastAsia="Times New Roman" w:hAnsi="Times New Roman"/>
          <w:sz w:val="28"/>
          <w:szCs w:val="28"/>
        </w:rPr>
        <w:t>собрания депутатов</w:t>
      </w:r>
      <w:r w:rsidRPr="002B060F">
        <w:rPr>
          <w:rFonts w:ascii="Times New Roman" w:eastAsia="Times New Roman" w:hAnsi="Times New Roman"/>
          <w:sz w:val="28"/>
          <w:szCs w:val="28"/>
        </w:rPr>
        <w:t>) о бюджете поселения на текущий финансовый год, либо утверждения бюджета поселения на следующий год.</w:t>
      </w:r>
      <w:proofErr w:type="gramEnd"/>
    </w:p>
    <w:p w:rsidR="002B379C" w:rsidRPr="002B060F" w:rsidRDefault="002B379C" w:rsidP="002B379C">
      <w:pPr>
        <w:jc w:val="center"/>
        <w:rPr>
          <w:rFonts w:ascii="Times New Roman" w:hAnsi="Times New Roman" w:cs="Times New Roman"/>
          <w:sz w:val="28"/>
          <w:szCs w:val="28"/>
        </w:rPr>
      </w:pPr>
    </w:p>
    <w:p w:rsidR="002B379C" w:rsidRPr="002B060F" w:rsidRDefault="002B379C" w:rsidP="002B379C">
      <w:pPr>
        <w:jc w:val="center"/>
        <w:rPr>
          <w:rFonts w:ascii="Times New Roman" w:hAnsi="Times New Roman" w:cs="Times New Roman"/>
          <w:sz w:val="28"/>
          <w:szCs w:val="28"/>
        </w:rPr>
      </w:pPr>
      <w:r w:rsidRPr="002B060F">
        <w:rPr>
          <w:rFonts w:ascii="Times New Roman" w:hAnsi="Times New Roman" w:cs="Times New Roman"/>
          <w:sz w:val="28"/>
          <w:szCs w:val="28"/>
        </w:rPr>
        <w:t>2. Термины и определения</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lastRenderedPageBreak/>
        <w:t>Для целей настоящего положения используются следующие понятия:</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а) имущество первой необходимости -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предметы для хранения и приготовления пищи - холодильник, газовая плита (электроплита) и шкаф для посуды;</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предметы мебели для приема пищи - стол и стул (табурет);</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предметы мебели для сна - кровать (диван);</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предметы средств информирования граждан - телевизор (радио), предметы средств водоснабжения и отопления (в случае отсутствия централизованного водоснабжения и отопления) - насос для подачи воды, водонагреватель и котел отопительный (переносная печь);</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б) неотложные аварийно-восстановительные работы - деятельность, проводимая с целью локализации отдельных очагов повышенной опасности, устранения аварий и создания минимально необходимых условий для обеспечения жизнедеятельности населения.</w:t>
      </w:r>
    </w:p>
    <w:p w:rsidR="002B379C" w:rsidRPr="002B060F" w:rsidRDefault="002B379C" w:rsidP="002B379C">
      <w:pPr>
        <w:pStyle w:val="s5"/>
        <w:shd w:val="clear" w:color="auto" w:fill="FFFFFF"/>
        <w:spacing w:before="0" w:beforeAutospacing="0" w:after="0" w:afterAutospacing="0"/>
        <w:ind w:firstLine="720"/>
        <w:jc w:val="center"/>
        <w:rPr>
          <w:sz w:val="28"/>
          <w:szCs w:val="28"/>
        </w:rPr>
      </w:pPr>
    </w:p>
    <w:p w:rsidR="002B379C" w:rsidRPr="002B060F" w:rsidRDefault="002B379C" w:rsidP="002B379C">
      <w:pPr>
        <w:pStyle w:val="s5"/>
        <w:shd w:val="clear" w:color="auto" w:fill="FFFFFF"/>
        <w:spacing w:before="0" w:beforeAutospacing="0" w:after="0" w:afterAutospacing="0"/>
        <w:jc w:val="center"/>
        <w:rPr>
          <w:rFonts w:eastAsia="Times New Roman CYR"/>
          <w:sz w:val="28"/>
          <w:szCs w:val="28"/>
        </w:rPr>
      </w:pPr>
      <w:r w:rsidRPr="002B060F">
        <w:rPr>
          <w:sz w:val="28"/>
          <w:szCs w:val="28"/>
        </w:rPr>
        <w:t xml:space="preserve">3.Порядок формирования и восполнения резервного фонда администрации </w:t>
      </w:r>
      <w:r>
        <w:rPr>
          <w:rFonts w:eastAsia="Times New Roman CYR"/>
          <w:sz w:val="28"/>
          <w:szCs w:val="28"/>
        </w:rPr>
        <w:t>Летницкого</w:t>
      </w:r>
      <w:r w:rsidRPr="002B060F">
        <w:rPr>
          <w:rFonts w:eastAsia="Times New Roman CYR"/>
          <w:sz w:val="28"/>
          <w:szCs w:val="28"/>
        </w:rPr>
        <w:t xml:space="preserve"> сельско</w:t>
      </w:r>
      <w:r>
        <w:rPr>
          <w:rFonts w:eastAsia="Times New Roman CYR"/>
          <w:sz w:val="28"/>
          <w:szCs w:val="28"/>
        </w:rPr>
        <w:t>го поселения</w:t>
      </w:r>
    </w:p>
    <w:p w:rsidR="002B379C" w:rsidRPr="002B060F" w:rsidRDefault="002B379C" w:rsidP="002B379C">
      <w:pPr>
        <w:pStyle w:val="s1"/>
        <w:shd w:val="clear" w:color="auto" w:fill="FFFFFF"/>
        <w:spacing w:before="0" w:beforeAutospacing="0" w:after="0" w:afterAutospacing="0"/>
        <w:ind w:firstLine="720"/>
        <w:jc w:val="both"/>
        <w:rPr>
          <w:sz w:val="28"/>
          <w:szCs w:val="28"/>
        </w:rPr>
      </w:pPr>
      <w:r w:rsidRPr="002B060F">
        <w:rPr>
          <w:sz w:val="28"/>
          <w:szCs w:val="28"/>
        </w:rPr>
        <w:t xml:space="preserve">3.1. Размер резервного фонда утверждается Решением </w:t>
      </w:r>
      <w:r>
        <w:rPr>
          <w:rFonts w:eastAsia="Times New Roman"/>
          <w:sz w:val="28"/>
          <w:szCs w:val="28"/>
          <w:lang w:eastAsia="en-US"/>
        </w:rPr>
        <w:t>собрания депутатов</w:t>
      </w:r>
      <w:r w:rsidRPr="002B060F">
        <w:rPr>
          <w:rFonts w:eastAsia="Times New Roman"/>
          <w:color w:val="FF0000"/>
          <w:sz w:val="28"/>
          <w:szCs w:val="28"/>
          <w:lang w:eastAsia="en-US"/>
        </w:rPr>
        <w:t> </w:t>
      </w:r>
      <w:r w:rsidRPr="002B060F">
        <w:rPr>
          <w:sz w:val="28"/>
          <w:szCs w:val="28"/>
        </w:rPr>
        <w:t xml:space="preserve"> о бюджете поселения на очередной финансовый год и плановый период (далее – Решение о бюджете) и не может превышать 3% от утвержденного указанным Решением о бюджете общего объема расходов.</w:t>
      </w:r>
    </w:p>
    <w:p w:rsidR="002B379C" w:rsidRPr="002B060F" w:rsidRDefault="002B379C" w:rsidP="002B379C">
      <w:pPr>
        <w:pStyle w:val="s1"/>
        <w:shd w:val="clear" w:color="auto" w:fill="FFFFFF"/>
        <w:spacing w:before="0" w:beforeAutospacing="0" w:after="0" w:afterAutospacing="0"/>
        <w:ind w:firstLine="720"/>
        <w:jc w:val="both"/>
        <w:rPr>
          <w:sz w:val="28"/>
          <w:szCs w:val="28"/>
        </w:rPr>
      </w:pPr>
      <w:r w:rsidRPr="002B060F">
        <w:rPr>
          <w:sz w:val="28"/>
          <w:szCs w:val="28"/>
        </w:rPr>
        <w:t xml:space="preserve">3.2. Средства резервного фонда администрации </w:t>
      </w:r>
      <w:r>
        <w:rPr>
          <w:rFonts w:eastAsia="Times New Roman CYR"/>
          <w:sz w:val="28"/>
          <w:szCs w:val="28"/>
        </w:rPr>
        <w:t>Летницкого</w:t>
      </w:r>
      <w:r w:rsidRPr="002B060F">
        <w:rPr>
          <w:rFonts w:eastAsia="Times New Roman CYR"/>
          <w:sz w:val="28"/>
          <w:szCs w:val="28"/>
        </w:rPr>
        <w:t xml:space="preserve"> сельско</w:t>
      </w:r>
      <w:r>
        <w:rPr>
          <w:rFonts w:eastAsia="Times New Roman CYR"/>
          <w:sz w:val="28"/>
          <w:szCs w:val="28"/>
        </w:rPr>
        <w:t>го поселения</w:t>
      </w:r>
      <w:r w:rsidRPr="002B060F">
        <w:rPr>
          <w:sz w:val="28"/>
          <w:szCs w:val="28"/>
        </w:rPr>
        <w:t xml:space="preserve"> предусматриваются отдельной строкой в расходной части бюджета поселения в соответствии с действующей бюджетной классификацией Российской Федерации.</w:t>
      </w:r>
    </w:p>
    <w:p w:rsidR="002B379C" w:rsidRPr="002B060F" w:rsidRDefault="002B379C" w:rsidP="002B379C">
      <w:pPr>
        <w:pStyle w:val="s1"/>
        <w:shd w:val="clear" w:color="auto" w:fill="FFFFFF"/>
        <w:spacing w:before="0" w:beforeAutospacing="0" w:after="0" w:afterAutospacing="0"/>
        <w:ind w:firstLine="720"/>
        <w:jc w:val="both"/>
        <w:rPr>
          <w:sz w:val="28"/>
          <w:szCs w:val="28"/>
        </w:rPr>
      </w:pPr>
      <w:r w:rsidRPr="002B060F">
        <w:rPr>
          <w:sz w:val="28"/>
          <w:szCs w:val="28"/>
        </w:rPr>
        <w:t xml:space="preserve">3.3. Восполнение бюджетных ассигнований резервного фонда администрации </w:t>
      </w:r>
      <w:r>
        <w:rPr>
          <w:rFonts w:eastAsia="Times New Roman CYR"/>
          <w:sz w:val="28"/>
          <w:szCs w:val="28"/>
        </w:rPr>
        <w:t>Летницкого</w:t>
      </w:r>
      <w:r w:rsidRPr="002B060F">
        <w:rPr>
          <w:rFonts w:eastAsia="Times New Roman CYR"/>
          <w:sz w:val="28"/>
          <w:szCs w:val="28"/>
        </w:rPr>
        <w:t xml:space="preserve"> сельско</w:t>
      </w:r>
      <w:r>
        <w:rPr>
          <w:rFonts w:eastAsia="Times New Roman CYR"/>
          <w:sz w:val="28"/>
          <w:szCs w:val="28"/>
        </w:rPr>
        <w:t>го поселения</w:t>
      </w:r>
      <w:r w:rsidRPr="002B060F">
        <w:rPr>
          <w:sz w:val="28"/>
          <w:szCs w:val="28"/>
        </w:rPr>
        <w:t xml:space="preserve"> осуществляется на основании Решения </w:t>
      </w:r>
      <w:r>
        <w:rPr>
          <w:sz w:val="28"/>
          <w:szCs w:val="28"/>
        </w:rPr>
        <w:t>собрания депутатов</w:t>
      </w:r>
      <w:r w:rsidRPr="002B060F">
        <w:rPr>
          <w:sz w:val="28"/>
          <w:szCs w:val="28"/>
        </w:rPr>
        <w:t xml:space="preserve">  о внесении изменений дополнений в бюджет </w:t>
      </w:r>
      <w:r>
        <w:rPr>
          <w:rFonts w:eastAsia="Times New Roman CYR"/>
          <w:sz w:val="28"/>
          <w:szCs w:val="28"/>
        </w:rPr>
        <w:t>Летницкого</w:t>
      </w:r>
      <w:r w:rsidRPr="002B060F">
        <w:rPr>
          <w:rFonts w:eastAsia="Times New Roman CYR"/>
          <w:sz w:val="28"/>
          <w:szCs w:val="28"/>
        </w:rPr>
        <w:t xml:space="preserve"> сельско</w:t>
      </w:r>
      <w:r>
        <w:rPr>
          <w:rFonts w:eastAsia="Times New Roman CYR"/>
          <w:sz w:val="28"/>
          <w:szCs w:val="28"/>
        </w:rPr>
        <w:t>го поселения</w:t>
      </w:r>
      <w:r w:rsidRPr="002B060F">
        <w:rPr>
          <w:sz w:val="28"/>
          <w:szCs w:val="28"/>
        </w:rPr>
        <w:t xml:space="preserve"> в течени</w:t>
      </w:r>
      <w:proofErr w:type="gramStart"/>
      <w:r w:rsidRPr="002B060F">
        <w:rPr>
          <w:sz w:val="28"/>
          <w:szCs w:val="28"/>
        </w:rPr>
        <w:t>и</w:t>
      </w:r>
      <w:proofErr w:type="gramEnd"/>
      <w:r w:rsidRPr="002B060F">
        <w:rPr>
          <w:sz w:val="28"/>
          <w:szCs w:val="28"/>
        </w:rPr>
        <w:t xml:space="preserve"> года.</w:t>
      </w:r>
    </w:p>
    <w:p w:rsidR="002B379C" w:rsidRPr="002B060F" w:rsidRDefault="002B379C" w:rsidP="002B379C">
      <w:pPr>
        <w:jc w:val="center"/>
        <w:rPr>
          <w:rFonts w:ascii="Times New Roman" w:hAnsi="Times New Roman" w:cs="Times New Roman"/>
          <w:sz w:val="28"/>
          <w:szCs w:val="28"/>
        </w:rPr>
      </w:pPr>
    </w:p>
    <w:p w:rsidR="002B379C" w:rsidRPr="002B060F" w:rsidRDefault="002B379C" w:rsidP="002B379C">
      <w:pPr>
        <w:jc w:val="center"/>
        <w:rPr>
          <w:rFonts w:ascii="Times New Roman" w:hAnsi="Times New Roman" w:cs="Times New Roman"/>
          <w:sz w:val="28"/>
          <w:szCs w:val="28"/>
        </w:rPr>
      </w:pPr>
      <w:r w:rsidRPr="002B060F">
        <w:rPr>
          <w:rFonts w:ascii="Times New Roman" w:hAnsi="Times New Roman" w:cs="Times New Roman"/>
          <w:sz w:val="28"/>
          <w:szCs w:val="28"/>
        </w:rPr>
        <w:t>4. Направление и цели расходования средств резервного фонда</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Расходование бюджетных ассигнований резервного фонда осуществляется по следующим основным направлениям:</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lastRenderedPageBreak/>
        <w:t xml:space="preserve">4.1. Финансирование мероприятий для частичного покрытия расходов на ликвидацию последствий чрезвычайных ситуаций и стихийных бедствий на территории </w:t>
      </w:r>
      <w:r>
        <w:rPr>
          <w:rFonts w:ascii="Times New Roman" w:eastAsia="Times New Roman CYR" w:hAnsi="Times New Roman" w:cs="Times New Roman"/>
          <w:sz w:val="28"/>
          <w:szCs w:val="28"/>
        </w:rPr>
        <w:t>Летницкого</w:t>
      </w:r>
      <w:r w:rsidRPr="002B060F">
        <w:rPr>
          <w:rFonts w:ascii="Times New Roman" w:eastAsia="Times New Roman CYR" w:hAnsi="Times New Roman" w:cs="Times New Roman"/>
          <w:sz w:val="28"/>
          <w:szCs w:val="28"/>
        </w:rPr>
        <w:t xml:space="preserve"> сельско</w:t>
      </w:r>
      <w:r>
        <w:rPr>
          <w:rFonts w:ascii="Times New Roman" w:eastAsia="Times New Roman CYR" w:hAnsi="Times New Roman" w:cs="Times New Roman"/>
          <w:sz w:val="28"/>
          <w:szCs w:val="28"/>
        </w:rPr>
        <w:t>го поселения</w:t>
      </w:r>
      <w:r w:rsidRPr="002B060F">
        <w:rPr>
          <w:rFonts w:ascii="Times New Roman" w:hAnsi="Times New Roman" w:cs="Times New Roman"/>
          <w:sz w:val="28"/>
          <w:szCs w:val="28"/>
        </w:rPr>
        <w:t>, в том числе расходов:</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а) на проведение аварийно-спасательных работ в зонах чрезвычайных ситуаций и стихийных бедствий;</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б) проведение неотложных аварийно-восстановительных работ на объектах жилищно-коммунального хозяйства, социальной сферы, промышленности, энергетики, транспорта и связи, пострадавших в результате чрезвычайной ситуации или стихийного бедствия;</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 xml:space="preserve">в) развертывание и содержание в течение необходимого срока (но не более 6 месяцев) пунктов временного размещения и питания для эвакуируемых граждан (из расчета за временное размещение - до </w:t>
      </w:r>
      <w:r w:rsidRPr="002B060F">
        <w:rPr>
          <w:rFonts w:ascii="Times New Roman" w:hAnsi="Times New Roman" w:cs="Times New Roman"/>
          <w:sz w:val="28"/>
          <w:szCs w:val="28"/>
          <w:u w:val="single"/>
        </w:rPr>
        <w:t xml:space="preserve">550 </w:t>
      </w:r>
      <w:r w:rsidRPr="002B060F">
        <w:rPr>
          <w:rFonts w:ascii="Times New Roman" w:hAnsi="Times New Roman" w:cs="Times New Roman"/>
          <w:sz w:val="28"/>
          <w:szCs w:val="28"/>
        </w:rPr>
        <w:t xml:space="preserve">рублей на человека в сутки, за питание - до </w:t>
      </w:r>
      <w:r w:rsidRPr="002B060F">
        <w:rPr>
          <w:rFonts w:ascii="Times New Roman" w:hAnsi="Times New Roman" w:cs="Times New Roman"/>
          <w:sz w:val="28"/>
          <w:szCs w:val="28"/>
          <w:u w:val="single"/>
        </w:rPr>
        <w:t>250</w:t>
      </w:r>
      <w:r w:rsidRPr="002B060F">
        <w:rPr>
          <w:rFonts w:ascii="Times New Roman" w:hAnsi="Times New Roman" w:cs="Times New Roman"/>
          <w:sz w:val="28"/>
          <w:szCs w:val="28"/>
        </w:rPr>
        <w:t xml:space="preserve"> рублей на человека в сутки);</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г) возмещение расходов, связанных с привлечением в установленном порядке сил и средств министерств и ведомств Российской Федерации, а также организаций, привлекаемых для проведения экстренных мероприятий по ликвидации последствий чрезвычайных ситуаций и стихийных бедствий;</w:t>
      </w:r>
    </w:p>
    <w:p w:rsidR="002B379C" w:rsidRPr="002B060F" w:rsidRDefault="002B379C" w:rsidP="002B379C">
      <w:pPr>
        <w:rPr>
          <w:rFonts w:ascii="Times New Roman" w:hAnsi="Times New Roman" w:cs="Times New Roman"/>
          <w:sz w:val="28"/>
          <w:szCs w:val="28"/>
        </w:rPr>
      </w:pPr>
      <w:proofErr w:type="spellStart"/>
      <w:r w:rsidRPr="002B060F">
        <w:rPr>
          <w:rFonts w:ascii="Times New Roman" w:hAnsi="Times New Roman" w:cs="Times New Roman"/>
          <w:sz w:val="28"/>
          <w:szCs w:val="28"/>
        </w:rPr>
        <w:t>д</w:t>
      </w:r>
      <w:proofErr w:type="spellEnd"/>
      <w:r w:rsidRPr="002B060F">
        <w:rPr>
          <w:rFonts w:ascii="Times New Roman" w:hAnsi="Times New Roman" w:cs="Times New Roman"/>
          <w:sz w:val="28"/>
          <w:szCs w:val="28"/>
        </w:rPr>
        <w:t>) оказание единовременной материальной помощи гражданам, пострадавшим от чрезвычайных ситуаций, в размере</w:t>
      </w:r>
      <w:r w:rsidRPr="002B060F">
        <w:rPr>
          <w:rFonts w:ascii="Times New Roman" w:hAnsi="Times New Roman" w:cs="Times New Roman"/>
          <w:sz w:val="28"/>
          <w:szCs w:val="28"/>
          <w:u w:val="single"/>
        </w:rPr>
        <w:t xml:space="preserve"> 10,0</w:t>
      </w:r>
      <w:r w:rsidRPr="002B060F">
        <w:rPr>
          <w:rFonts w:ascii="Times New Roman" w:hAnsi="Times New Roman" w:cs="Times New Roman"/>
          <w:sz w:val="28"/>
          <w:szCs w:val="28"/>
        </w:rPr>
        <w:t xml:space="preserve"> тысяч рублей на человека;</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е) оказание гражданам финансовой помощи в связи с утратой ими имущества первой необходимости (из расчета за частично утраченное имущество – 25,0 тыс. рублей на человека, за полностью утраченное имущество 50,0 тыс. рублей на человека).</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4.2. Финансирование иных непредвиденных расходов.</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К иным непредвиденным расходам относятся расходы:</w:t>
      </w:r>
    </w:p>
    <w:p w:rsidR="002B379C" w:rsidRPr="002B060F" w:rsidRDefault="002B379C" w:rsidP="002B379C">
      <w:pPr>
        <w:tabs>
          <w:tab w:val="left" w:pos="993"/>
        </w:tabs>
        <w:rPr>
          <w:rFonts w:ascii="Times New Roman" w:eastAsia="Times New Roman CYR" w:hAnsi="Times New Roman" w:cs="Times New Roman"/>
          <w:sz w:val="28"/>
          <w:szCs w:val="28"/>
        </w:rPr>
      </w:pPr>
      <w:r w:rsidRPr="002B060F">
        <w:rPr>
          <w:rFonts w:ascii="Times New Roman" w:hAnsi="Times New Roman" w:cs="Times New Roman"/>
          <w:sz w:val="28"/>
          <w:szCs w:val="28"/>
        </w:rPr>
        <w:t xml:space="preserve">а) </w:t>
      </w:r>
      <w:r w:rsidRPr="002B060F">
        <w:rPr>
          <w:rFonts w:ascii="Times New Roman" w:eastAsia="Times New Roman CYR" w:hAnsi="Times New Roman" w:cs="Times New Roman"/>
          <w:sz w:val="28"/>
          <w:szCs w:val="28"/>
        </w:rPr>
        <w:t>проведение мероприятий по предупреждению чрезвычайных ситуаций при угрозе их возникновения;</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б) на проведение ремонтных и восстановительных работ, не связанных с чрезвычайными ситуациями;</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в) оказание разовой материальной помощи гражданам, пострадавшим в результате пожара жилого дома, в размере 10,0 тысяч рублей на человека, но не более 50,0 тысяч рублей на семью;</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lastRenderedPageBreak/>
        <w:t>г)</w:t>
      </w:r>
      <w:r w:rsidRPr="002B060F">
        <w:rPr>
          <w:rFonts w:ascii="Times New Roman" w:hAnsi="Times New Roman" w:cs="Times New Roman"/>
          <w:color w:val="FF0000"/>
          <w:sz w:val="28"/>
          <w:szCs w:val="28"/>
        </w:rPr>
        <w:t> </w:t>
      </w:r>
      <w:r w:rsidRPr="002B060F">
        <w:rPr>
          <w:rFonts w:ascii="Times New Roman" w:hAnsi="Times New Roman" w:cs="Times New Roman"/>
          <w:sz w:val="28"/>
          <w:szCs w:val="28"/>
        </w:rPr>
        <w:t>расходы на срочные непредвиденные мероприятия местного значения, относящиеся к полномочиям органов местного самоуправления.</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4.3. Выделение бюджетных ассигнований из резервного фонда на финансовое обеспечение мероприятий, предусмотренных подпунктом "</w:t>
      </w:r>
      <w:proofErr w:type="spellStart"/>
      <w:r w:rsidRPr="002B060F">
        <w:rPr>
          <w:rFonts w:ascii="Times New Roman" w:hAnsi="Times New Roman" w:cs="Times New Roman"/>
          <w:sz w:val="28"/>
          <w:szCs w:val="28"/>
        </w:rPr>
        <w:t>д</w:t>
      </w:r>
      <w:proofErr w:type="spellEnd"/>
      <w:r w:rsidRPr="002B060F">
        <w:rPr>
          <w:rFonts w:ascii="Times New Roman" w:hAnsi="Times New Roman" w:cs="Times New Roman"/>
          <w:sz w:val="28"/>
          <w:szCs w:val="28"/>
        </w:rPr>
        <w:t>" пункта 4.1. настоящего Положения, осуществляется при одновременном выполнении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следующих условий:</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постоянное проживание гражданина в жилом помещении, которое попало в зону чрезвычайной ситуации и в котором он зарегистрирован по месту жительства;</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нарушение условий жизнедеятельности гражданина в результате воздействия поражающих факторов источника чрезвычайной ситуации.</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4.4. Выделение бюджетных ассигнований из резервного фонда на финансовое обеспечение мероприятий, предусмотренных подпунктом "е" пункта 4.1. настоящего Положения, осуществляется при одновременном выполнении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следующих условий:</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-постоянное проживание гражданина в жилом помещении, которое попало в зону чрезвычайной ситуации и в котором он зарегистрирован по месту жительства;</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4.5. Критериями утраты имущества первой необходимости являются:</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 xml:space="preserve">а) частичная утрата имущества первой необходимости - приведение в результате </w:t>
      </w:r>
      <w:proofErr w:type="gramStart"/>
      <w:r w:rsidRPr="002B060F">
        <w:rPr>
          <w:rFonts w:ascii="Times New Roman" w:hAnsi="Times New Roman" w:cs="Times New Roman"/>
          <w:sz w:val="28"/>
          <w:szCs w:val="28"/>
        </w:rPr>
        <w:t>воздействия поражающих факторов источника чрезвычайной ситуации части находящегося</w:t>
      </w:r>
      <w:proofErr w:type="gramEnd"/>
      <w:r w:rsidRPr="002B060F">
        <w:rPr>
          <w:rFonts w:ascii="Times New Roman" w:hAnsi="Times New Roman" w:cs="Times New Roman"/>
          <w:sz w:val="28"/>
          <w:szCs w:val="28"/>
        </w:rPr>
        <w:t xml:space="preserve">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lastRenderedPageBreak/>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4.6. Использование бюджетных ассигнований резервного фонда на цели, не предусмотренные настоящим Положением, не допускается.</w:t>
      </w:r>
    </w:p>
    <w:p w:rsidR="002B379C" w:rsidRPr="002B060F" w:rsidRDefault="002B379C" w:rsidP="002B379C">
      <w:pPr>
        <w:rPr>
          <w:rFonts w:ascii="Times New Roman" w:hAnsi="Times New Roman" w:cs="Times New Roman"/>
          <w:sz w:val="28"/>
          <w:szCs w:val="28"/>
        </w:rPr>
      </w:pPr>
    </w:p>
    <w:p w:rsidR="002B379C" w:rsidRPr="002B060F" w:rsidRDefault="002B379C" w:rsidP="002B379C">
      <w:pPr>
        <w:jc w:val="center"/>
        <w:rPr>
          <w:rFonts w:ascii="Times New Roman" w:hAnsi="Times New Roman" w:cs="Times New Roman"/>
          <w:sz w:val="28"/>
          <w:szCs w:val="28"/>
        </w:rPr>
      </w:pPr>
      <w:r w:rsidRPr="002B060F">
        <w:rPr>
          <w:rFonts w:ascii="Times New Roman" w:hAnsi="Times New Roman" w:cs="Times New Roman"/>
          <w:sz w:val="28"/>
          <w:szCs w:val="28"/>
        </w:rPr>
        <w:t>5. Управление средствами резервного фонда</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 xml:space="preserve">5.1. Решение об использовании бюджетных ассигнований резервного фонда администрации </w:t>
      </w:r>
      <w:r>
        <w:rPr>
          <w:rFonts w:ascii="Times New Roman" w:eastAsia="Times New Roman CYR" w:hAnsi="Times New Roman" w:cs="Times New Roman"/>
          <w:sz w:val="28"/>
          <w:szCs w:val="28"/>
        </w:rPr>
        <w:t>Летницкого</w:t>
      </w:r>
      <w:r w:rsidRPr="002B060F">
        <w:rPr>
          <w:rFonts w:ascii="Times New Roman" w:eastAsia="Times New Roman CYR" w:hAnsi="Times New Roman" w:cs="Times New Roman"/>
          <w:sz w:val="28"/>
          <w:szCs w:val="28"/>
        </w:rPr>
        <w:t xml:space="preserve"> сельско</w:t>
      </w:r>
      <w:r>
        <w:rPr>
          <w:rFonts w:ascii="Times New Roman" w:eastAsia="Times New Roman CYR" w:hAnsi="Times New Roman" w:cs="Times New Roman"/>
          <w:sz w:val="28"/>
          <w:szCs w:val="28"/>
        </w:rPr>
        <w:t>го поселения</w:t>
      </w:r>
      <w:r w:rsidRPr="002B060F">
        <w:rPr>
          <w:rFonts w:ascii="Times New Roman" w:hAnsi="Times New Roman" w:cs="Times New Roman"/>
          <w:sz w:val="28"/>
          <w:szCs w:val="28"/>
        </w:rPr>
        <w:t xml:space="preserve"> принимается </w:t>
      </w:r>
      <w:r>
        <w:rPr>
          <w:rFonts w:ascii="Times New Roman" w:hAnsi="Times New Roman" w:cs="Times New Roman"/>
          <w:sz w:val="28"/>
          <w:szCs w:val="28"/>
        </w:rPr>
        <w:t xml:space="preserve">Главой </w:t>
      </w:r>
      <w:r w:rsidRPr="002B060F">
        <w:rPr>
          <w:rFonts w:ascii="Times New Roman" w:hAnsi="Times New Roman" w:cs="Times New Roman"/>
          <w:sz w:val="28"/>
          <w:szCs w:val="28"/>
        </w:rPr>
        <w:t>администраци</w:t>
      </w:r>
      <w:r>
        <w:rPr>
          <w:rFonts w:ascii="Times New Roman" w:hAnsi="Times New Roman" w:cs="Times New Roman"/>
          <w:sz w:val="28"/>
          <w:szCs w:val="28"/>
        </w:rPr>
        <w:t>и</w:t>
      </w:r>
      <w:r w:rsidRPr="002B060F">
        <w:rPr>
          <w:rFonts w:ascii="Times New Roman" w:hAnsi="Times New Roman" w:cs="Times New Roman"/>
          <w:sz w:val="28"/>
          <w:szCs w:val="28"/>
        </w:rPr>
        <w:t xml:space="preserve"> </w:t>
      </w:r>
      <w:r>
        <w:rPr>
          <w:rFonts w:ascii="Times New Roman" w:eastAsia="Times New Roman CYR" w:hAnsi="Times New Roman" w:cs="Times New Roman"/>
          <w:sz w:val="28"/>
          <w:szCs w:val="28"/>
        </w:rPr>
        <w:t>Летницкого</w:t>
      </w:r>
      <w:r w:rsidRPr="002B060F">
        <w:rPr>
          <w:rFonts w:ascii="Times New Roman" w:eastAsia="Times New Roman CYR" w:hAnsi="Times New Roman" w:cs="Times New Roman"/>
          <w:sz w:val="28"/>
          <w:szCs w:val="28"/>
        </w:rPr>
        <w:t xml:space="preserve"> сельско</w:t>
      </w:r>
      <w:r>
        <w:rPr>
          <w:rFonts w:ascii="Times New Roman" w:eastAsia="Times New Roman CYR" w:hAnsi="Times New Roman" w:cs="Times New Roman"/>
          <w:sz w:val="28"/>
          <w:szCs w:val="28"/>
        </w:rPr>
        <w:t>го поселения</w:t>
      </w:r>
      <w:r w:rsidRPr="002B060F">
        <w:rPr>
          <w:rFonts w:ascii="Times New Roman" w:hAnsi="Times New Roman" w:cs="Times New Roman"/>
          <w:sz w:val="28"/>
          <w:szCs w:val="28"/>
        </w:rPr>
        <w:t xml:space="preserve"> в форме постановления, в котором указывается сумма выделяемых бюджетных ассигнований и их распределение по проводимым мероприятиям.</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 xml:space="preserve">5.2. К проекту постановления </w:t>
      </w:r>
      <w:r>
        <w:rPr>
          <w:rFonts w:ascii="Times New Roman" w:eastAsia="Times New Roman CYR" w:hAnsi="Times New Roman" w:cs="Times New Roman"/>
          <w:sz w:val="28"/>
          <w:szCs w:val="28"/>
        </w:rPr>
        <w:t>Летницкого</w:t>
      </w:r>
      <w:r w:rsidRPr="002B060F">
        <w:rPr>
          <w:rFonts w:ascii="Times New Roman" w:eastAsia="Times New Roman CYR" w:hAnsi="Times New Roman" w:cs="Times New Roman"/>
          <w:sz w:val="28"/>
          <w:szCs w:val="28"/>
        </w:rPr>
        <w:t xml:space="preserve"> сельско</w:t>
      </w:r>
      <w:r>
        <w:rPr>
          <w:rFonts w:ascii="Times New Roman" w:eastAsia="Times New Roman CYR" w:hAnsi="Times New Roman" w:cs="Times New Roman"/>
          <w:sz w:val="28"/>
          <w:szCs w:val="28"/>
        </w:rPr>
        <w:t>го поселения</w:t>
      </w:r>
      <w:r w:rsidRPr="002B060F">
        <w:rPr>
          <w:rFonts w:ascii="Times New Roman" w:hAnsi="Times New Roman" w:cs="Times New Roman"/>
          <w:sz w:val="28"/>
          <w:szCs w:val="28"/>
        </w:rPr>
        <w:t xml:space="preserve"> о выделении бюджетных ассигнований из резервного фонда на финансирование непредвиденных расходов должны быть приложены обоснование необходимости выделения бюджетных ассигнований из резервного фонда и документы, подтверждающие размер запрашиваемых бюджетных ассигнований (смета расходов, проектная документация, расчеты, счета, акты сверок, договоры, соглашения, экспертные заключения и т. п.).</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В обосновании должны быть указаны следующие сведения:</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-размер запрашиваемых бюджетных ассигнований, его обоснование, включая сметно-финансовые расчеты;</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-цели расходования бюджетных ассигнований;</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-обоснование недостаточности бюджетных ассигнований, находящихся в распоряжении;</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-мотивированное обоснование непредвиденности расходов.</w:t>
      </w:r>
    </w:p>
    <w:p w:rsidR="002B379C" w:rsidRPr="002B060F" w:rsidRDefault="002B379C" w:rsidP="002B379C">
      <w:pPr>
        <w:tabs>
          <w:tab w:val="left" w:pos="6240"/>
        </w:tabs>
        <w:rPr>
          <w:rFonts w:ascii="Times New Roman" w:hAnsi="Times New Roman" w:cs="Times New Roman"/>
          <w:sz w:val="28"/>
          <w:szCs w:val="28"/>
        </w:rPr>
      </w:pPr>
      <w:r w:rsidRPr="002B060F">
        <w:rPr>
          <w:rFonts w:ascii="Times New Roman" w:hAnsi="Times New Roman" w:cs="Times New Roman"/>
          <w:sz w:val="28"/>
          <w:szCs w:val="28"/>
        </w:rPr>
        <w:t xml:space="preserve">5.3. Запрос о выделении бюджетных ассигнований из резервного фонда администрации </w:t>
      </w:r>
      <w:r>
        <w:rPr>
          <w:rFonts w:ascii="Times New Roman" w:eastAsia="Times New Roman CYR" w:hAnsi="Times New Roman" w:cs="Times New Roman"/>
          <w:sz w:val="28"/>
          <w:szCs w:val="28"/>
        </w:rPr>
        <w:t>Летницкого</w:t>
      </w:r>
      <w:r w:rsidRPr="002B060F">
        <w:rPr>
          <w:rFonts w:ascii="Times New Roman" w:eastAsia="Times New Roman CYR" w:hAnsi="Times New Roman" w:cs="Times New Roman"/>
          <w:sz w:val="28"/>
          <w:szCs w:val="28"/>
        </w:rPr>
        <w:t xml:space="preserve"> сельско</w:t>
      </w:r>
      <w:r>
        <w:rPr>
          <w:rFonts w:ascii="Times New Roman" w:eastAsia="Times New Roman CYR" w:hAnsi="Times New Roman" w:cs="Times New Roman"/>
          <w:sz w:val="28"/>
          <w:szCs w:val="28"/>
        </w:rPr>
        <w:t>го поселения</w:t>
      </w:r>
      <w:r w:rsidRPr="002B060F">
        <w:rPr>
          <w:rFonts w:ascii="Times New Roman" w:hAnsi="Times New Roman" w:cs="Times New Roman"/>
          <w:sz w:val="28"/>
          <w:szCs w:val="28"/>
        </w:rPr>
        <w:t xml:space="preserve">, а также выработку рекомендаций по обращению в органы исполнительной власти </w:t>
      </w:r>
      <w:r>
        <w:rPr>
          <w:rFonts w:ascii="Times New Roman" w:hAnsi="Times New Roman" w:cs="Times New Roman"/>
          <w:sz w:val="28"/>
          <w:szCs w:val="28"/>
        </w:rPr>
        <w:t>Песчанокопского</w:t>
      </w:r>
      <w:r w:rsidRPr="002B060F">
        <w:rPr>
          <w:rFonts w:ascii="Times New Roman" w:hAnsi="Times New Roman" w:cs="Times New Roman"/>
          <w:sz w:val="28"/>
          <w:szCs w:val="28"/>
        </w:rPr>
        <w:t xml:space="preserve"> района (при необходимости) осуществляет комиссия по предупреждению и ликвидации чрезвычайных ситуаций и обеспечению </w:t>
      </w:r>
      <w:r w:rsidRPr="002B060F">
        <w:rPr>
          <w:rFonts w:ascii="Times New Roman" w:hAnsi="Times New Roman" w:cs="Times New Roman"/>
          <w:sz w:val="28"/>
          <w:szCs w:val="28"/>
        </w:rPr>
        <w:lastRenderedPageBreak/>
        <w:t xml:space="preserve">пожарной безопасности </w:t>
      </w:r>
      <w:r>
        <w:rPr>
          <w:rFonts w:ascii="Times New Roman" w:eastAsia="Times New Roman CYR" w:hAnsi="Times New Roman" w:cs="Times New Roman"/>
          <w:sz w:val="28"/>
          <w:szCs w:val="28"/>
        </w:rPr>
        <w:t>Летницкого</w:t>
      </w:r>
      <w:r w:rsidRPr="002B060F">
        <w:rPr>
          <w:rFonts w:ascii="Times New Roman" w:eastAsia="Times New Roman CYR" w:hAnsi="Times New Roman" w:cs="Times New Roman"/>
          <w:sz w:val="28"/>
          <w:szCs w:val="28"/>
        </w:rPr>
        <w:t xml:space="preserve"> сельско</w:t>
      </w:r>
      <w:r>
        <w:rPr>
          <w:rFonts w:ascii="Times New Roman" w:eastAsia="Times New Roman CYR" w:hAnsi="Times New Roman" w:cs="Times New Roman"/>
          <w:sz w:val="28"/>
          <w:szCs w:val="28"/>
        </w:rPr>
        <w:t>го поселения</w:t>
      </w:r>
      <w:r w:rsidRPr="002B060F">
        <w:rPr>
          <w:rFonts w:ascii="Times New Roman" w:hAnsi="Times New Roman" w:cs="Times New Roman"/>
          <w:sz w:val="28"/>
          <w:szCs w:val="28"/>
        </w:rPr>
        <w:t xml:space="preserve"> (далее - Комиссия). Рабочий аппарат Комиссии готовит заявку о потребности в бюджетных ассигнованиях на финансовое обеспечение проведения аварийно-спасательных и неотложных аварийно-восстановительных работ, а также на оказание единовременной помощи гражданам и финансовой помощи в связи с утратой ими имущества первой необходимости.</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 xml:space="preserve">5.4. Граждане, пострадавшие от чрезвычайной ситуации могут обратиться с заявлением об оказании единовременной материальной помощи в администрацию </w:t>
      </w:r>
      <w:r>
        <w:rPr>
          <w:rFonts w:ascii="Times New Roman" w:eastAsia="Times New Roman CYR" w:hAnsi="Times New Roman" w:cs="Times New Roman"/>
          <w:sz w:val="28"/>
          <w:szCs w:val="28"/>
        </w:rPr>
        <w:t>Летницкого</w:t>
      </w:r>
      <w:r w:rsidRPr="002B060F">
        <w:rPr>
          <w:rFonts w:ascii="Times New Roman" w:eastAsia="Times New Roman CYR" w:hAnsi="Times New Roman" w:cs="Times New Roman"/>
          <w:sz w:val="28"/>
          <w:szCs w:val="28"/>
        </w:rPr>
        <w:t xml:space="preserve"> сельско</w:t>
      </w:r>
      <w:r>
        <w:rPr>
          <w:rFonts w:ascii="Times New Roman" w:eastAsia="Times New Roman CYR" w:hAnsi="Times New Roman" w:cs="Times New Roman"/>
          <w:sz w:val="28"/>
          <w:szCs w:val="28"/>
        </w:rPr>
        <w:t>го поселения</w:t>
      </w:r>
      <w:r w:rsidRPr="002B060F">
        <w:rPr>
          <w:rFonts w:ascii="Times New Roman" w:hAnsi="Times New Roman" w:cs="Times New Roman"/>
          <w:sz w:val="28"/>
          <w:szCs w:val="28"/>
        </w:rPr>
        <w:t xml:space="preserve"> не позднее чем через 30 дней после возникновения чрезвычайной ситуации.</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 xml:space="preserve">5.5. Ходатайство о выделении бюджетных ассигнований из резервного фонда на финансирование непредвиденных расходов направляется главе </w:t>
      </w:r>
      <w:r>
        <w:rPr>
          <w:rFonts w:ascii="Times New Roman" w:hAnsi="Times New Roman" w:cs="Times New Roman"/>
          <w:sz w:val="28"/>
          <w:szCs w:val="28"/>
        </w:rPr>
        <w:t xml:space="preserve">администрации </w:t>
      </w:r>
      <w:r>
        <w:rPr>
          <w:rFonts w:ascii="Times New Roman" w:eastAsia="Times New Roman CYR" w:hAnsi="Times New Roman" w:cs="Times New Roman"/>
          <w:sz w:val="28"/>
          <w:szCs w:val="28"/>
        </w:rPr>
        <w:t>Летницкого</w:t>
      </w:r>
      <w:r w:rsidRPr="002B060F">
        <w:rPr>
          <w:rFonts w:ascii="Times New Roman" w:eastAsia="Times New Roman CYR" w:hAnsi="Times New Roman" w:cs="Times New Roman"/>
          <w:sz w:val="28"/>
          <w:szCs w:val="28"/>
        </w:rPr>
        <w:t xml:space="preserve"> сельско</w:t>
      </w:r>
      <w:r>
        <w:rPr>
          <w:rFonts w:ascii="Times New Roman" w:eastAsia="Times New Roman CYR" w:hAnsi="Times New Roman" w:cs="Times New Roman"/>
          <w:sz w:val="28"/>
          <w:szCs w:val="28"/>
        </w:rPr>
        <w:t>го поселения</w:t>
      </w:r>
      <w:r w:rsidRPr="002B060F">
        <w:rPr>
          <w:rFonts w:ascii="Times New Roman" w:hAnsi="Times New Roman" w:cs="Times New Roman"/>
          <w:sz w:val="28"/>
          <w:szCs w:val="28"/>
        </w:rPr>
        <w:t>.</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 xml:space="preserve">К указанному ходатайству должны быть приложены обоснование и документы в соответствии с перечнем документов, обосновывающих размер и необходимость выделения средств из резервного фонда администрации </w:t>
      </w:r>
      <w:r>
        <w:rPr>
          <w:rFonts w:ascii="Times New Roman" w:eastAsia="Times New Roman CYR" w:hAnsi="Times New Roman" w:cs="Times New Roman"/>
          <w:sz w:val="28"/>
          <w:szCs w:val="28"/>
        </w:rPr>
        <w:t>Летницкого</w:t>
      </w:r>
      <w:r w:rsidRPr="002B060F">
        <w:rPr>
          <w:rFonts w:ascii="Times New Roman" w:eastAsia="Times New Roman CYR" w:hAnsi="Times New Roman" w:cs="Times New Roman"/>
          <w:sz w:val="28"/>
          <w:szCs w:val="28"/>
        </w:rPr>
        <w:t xml:space="preserve"> сельско</w:t>
      </w:r>
      <w:r>
        <w:rPr>
          <w:rFonts w:ascii="Times New Roman" w:eastAsia="Times New Roman CYR" w:hAnsi="Times New Roman" w:cs="Times New Roman"/>
          <w:sz w:val="28"/>
          <w:szCs w:val="28"/>
        </w:rPr>
        <w:t>го поселения</w:t>
      </w:r>
      <w:r w:rsidRPr="002B060F">
        <w:rPr>
          <w:rFonts w:ascii="Times New Roman" w:hAnsi="Times New Roman" w:cs="Times New Roman"/>
          <w:sz w:val="28"/>
          <w:szCs w:val="28"/>
        </w:rPr>
        <w:t xml:space="preserve"> для частичного покрытия расходов по ликвидации последствий чрезвычайных ситуаций и стихийных бедствий, утвержденные настоящим Постановлением.</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5.6. </w:t>
      </w:r>
      <w:proofErr w:type="gramStart"/>
      <w:r w:rsidRPr="002B060F">
        <w:rPr>
          <w:rFonts w:ascii="Times New Roman" w:hAnsi="Times New Roman" w:cs="Times New Roman"/>
          <w:sz w:val="28"/>
          <w:szCs w:val="28"/>
        </w:rPr>
        <w:t>По поручению главы</w:t>
      </w:r>
      <w:r>
        <w:rPr>
          <w:rFonts w:ascii="Times New Roman" w:hAnsi="Times New Roman" w:cs="Times New Roman"/>
          <w:sz w:val="28"/>
          <w:szCs w:val="28"/>
        </w:rPr>
        <w:t xml:space="preserve"> администрации</w:t>
      </w:r>
      <w:r w:rsidRPr="002B060F">
        <w:rPr>
          <w:rFonts w:ascii="Times New Roman" w:hAnsi="Times New Roman" w:cs="Times New Roman"/>
          <w:sz w:val="28"/>
          <w:szCs w:val="28"/>
        </w:rPr>
        <w:t xml:space="preserve"> </w:t>
      </w:r>
      <w:r>
        <w:rPr>
          <w:rFonts w:ascii="Times New Roman" w:eastAsia="Times New Roman CYR" w:hAnsi="Times New Roman" w:cs="Times New Roman"/>
          <w:sz w:val="28"/>
          <w:szCs w:val="28"/>
        </w:rPr>
        <w:t>Летницкого</w:t>
      </w:r>
      <w:r w:rsidRPr="002B060F">
        <w:rPr>
          <w:rFonts w:ascii="Times New Roman" w:eastAsia="Times New Roman CYR" w:hAnsi="Times New Roman" w:cs="Times New Roman"/>
          <w:sz w:val="28"/>
          <w:szCs w:val="28"/>
        </w:rPr>
        <w:t xml:space="preserve"> сельско</w:t>
      </w:r>
      <w:r>
        <w:rPr>
          <w:rFonts w:ascii="Times New Roman" w:eastAsia="Times New Roman CYR" w:hAnsi="Times New Roman" w:cs="Times New Roman"/>
          <w:sz w:val="28"/>
          <w:szCs w:val="28"/>
        </w:rPr>
        <w:t>го поселения</w:t>
      </w:r>
      <w:r w:rsidRPr="002B060F">
        <w:rPr>
          <w:rFonts w:ascii="Times New Roman" w:hAnsi="Times New Roman" w:cs="Times New Roman"/>
          <w:color w:val="FF0000"/>
          <w:sz w:val="28"/>
          <w:szCs w:val="28"/>
        </w:rPr>
        <w:t xml:space="preserve"> </w:t>
      </w:r>
      <w:r w:rsidRPr="002B060F">
        <w:rPr>
          <w:rFonts w:ascii="Times New Roman" w:hAnsi="Times New Roman" w:cs="Times New Roman"/>
          <w:sz w:val="28"/>
          <w:szCs w:val="28"/>
        </w:rPr>
        <w:t xml:space="preserve">специалист по жилищно-коммунальному хозяйству, ГО и ЧС </w:t>
      </w:r>
      <w:r w:rsidRPr="002B060F">
        <w:rPr>
          <w:rFonts w:ascii="Times New Roman" w:hAnsi="Times New Roman" w:cs="Times New Roman"/>
          <w:sz w:val="28"/>
          <w:szCs w:val="28"/>
          <w:shd w:val="clear" w:color="auto" w:fill="FFFFFF"/>
        </w:rPr>
        <w:t xml:space="preserve">совместно с </w:t>
      </w:r>
      <w:r w:rsidRPr="002B060F">
        <w:rPr>
          <w:rFonts w:ascii="Times New Roman" w:hAnsi="Times New Roman" w:cs="Times New Roman"/>
          <w:sz w:val="28"/>
          <w:szCs w:val="28"/>
        </w:rPr>
        <w:t xml:space="preserve">финансовым отделом администрации </w:t>
      </w:r>
      <w:r>
        <w:rPr>
          <w:rFonts w:ascii="Times New Roman" w:eastAsia="Times New Roman CYR" w:hAnsi="Times New Roman" w:cs="Times New Roman"/>
          <w:sz w:val="28"/>
          <w:szCs w:val="28"/>
        </w:rPr>
        <w:t>Летницкого</w:t>
      </w:r>
      <w:r w:rsidRPr="002B060F">
        <w:rPr>
          <w:rFonts w:ascii="Times New Roman" w:eastAsia="Times New Roman CYR" w:hAnsi="Times New Roman" w:cs="Times New Roman"/>
          <w:sz w:val="28"/>
          <w:szCs w:val="28"/>
        </w:rPr>
        <w:t xml:space="preserve"> сельско</w:t>
      </w:r>
      <w:r>
        <w:rPr>
          <w:rFonts w:ascii="Times New Roman" w:eastAsia="Times New Roman CYR" w:hAnsi="Times New Roman" w:cs="Times New Roman"/>
          <w:sz w:val="28"/>
          <w:szCs w:val="28"/>
        </w:rPr>
        <w:t>го поселения</w:t>
      </w:r>
      <w:r w:rsidRPr="002B060F">
        <w:rPr>
          <w:rFonts w:ascii="Times New Roman" w:hAnsi="Times New Roman" w:cs="Times New Roman"/>
          <w:sz w:val="28"/>
          <w:szCs w:val="28"/>
        </w:rPr>
        <w:t xml:space="preserve"> рассматривают вопрос о выделении бюджетных ассигнований из резервного фонда администрации </w:t>
      </w:r>
      <w:r>
        <w:rPr>
          <w:rFonts w:ascii="Times New Roman" w:eastAsia="Times New Roman CYR" w:hAnsi="Times New Roman" w:cs="Times New Roman"/>
          <w:sz w:val="28"/>
          <w:szCs w:val="28"/>
        </w:rPr>
        <w:t>Летницкого</w:t>
      </w:r>
      <w:r w:rsidRPr="002B060F">
        <w:rPr>
          <w:rFonts w:ascii="Times New Roman" w:eastAsia="Times New Roman CYR" w:hAnsi="Times New Roman" w:cs="Times New Roman"/>
          <w:sz w:val="28"/>
          <w:szCs w:val="28"/>
        </w:rPr>
        <w:t xml:space="preserve"> сельско</w:t>
      </w:r>
      <w:r>
        <w:rPr>
          <w:rFonts w:ascii="Times New Roman" w:eastAsia="Times New Roman CYR" w:hAnsi="Times New Roman" w:cs="Times New Roman"/>
          <w:sz w:val="28"/>
          <w:szCs w:val="28"/>
        </w:rPr>
        <w:t>го поселения</w:t>
      </w:r>
      <w:r w:rsidRPr="002B060F">
        <w:rPr>
          <w:rFonts w:ascii="Times New Roman" w:hAnsi="Times New Roman" w:cs="Times New Roman"/>
          <w:sz w:val="28"/>
          <w:szCs w:val="28"/>
        </w:rPr>
        <w:t xml:space="preserve">, и вносят по результатам рассмотрения соответствующий проект постановления администрации </w:t>
      </w:r>
      <w:r>
        <w:rPr>
          <w:rFonts w:ascii="Times New Roman" w:eastAsia="Times New Roman CYR" w:hAnsi="Times New Roman" w:cs="Times New Roman"/>
          <w:sz w:val="28"/>
          <w:szCs w:val="28"/>
        </w:rPr>
        <w:t>Летницкого</w:t>
      </w:r>
      <w:r w:rsidRPr="002B060F">
        <w:rPr>
          <w:rFonts w:ascii="Times New Roman" w:eastAsia="Times New Roman CYR" w:hAnsi="Times New Roman" w:cs="Times New Roman"/>
          <w:sz w:val="28"/>
          <w:szCs w:val="28"/>
        </w:rPr>
        <w:t xml:space="preserve"> сельско</w:t>
      </w:r>
      <w:r>
        <w:rPr>
          <w:rFonts w:ascii="Times New Roman" w:eastAsia="Times New Roman CYR" w:hAnsi="Times New Roman" w:cs="Times New Roman"/>
          <w:sz w:val="28"/>
          <w:szCs w:val="28"/>
        </w:rPr>
        <w:t>го поселения</w:t>
      </w:r>
      <w:r w:rsidRPr="002B060F">
        <w:rPr>
          <w:rFonts w:ascii="Times New Roman" w:hAnsi="Times New Roman" w:cs="Times New Roman"/>
          <w:sz w:val="28"/>
          <w:szCs w:val="28"/>
        </w:rPr>
        <w:t>, в срок, установленный в поручении, или в месячный срок со дня подписания поручения</w:t>
      </w:r>
      <w:proofErr w:type="gramEnd"/>
      <w:r w:rsidRPr="002B060F">
        <w:rPr>
          <w:rFonts w:ascii="Times New Roman" w:hAnsi="Times New Roman" w:cs="Times New Roman"/>
          <w:sz w:val="28"/>
          <w:szCs w:val="28"/>
        </w:rPr>
        <w:t>, если в поручении срок не указан.</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 xml:space="preserve">5.7. В случае отрицательного заключения (о невозможности выделения бюджетных ассигнований из резервного фонда) специалист по жилищно-коммунальному хозяйству, ГО и ЧС </w:t>
      </w:r>
      <w:r w:rsidRPr="002B060F">
        <w:rPr>
          <w:rFonts w:ascii="Times New Roman" w:hAnsi="Times New Roman" w:cs="Times New Roman"/>
          <w:sz w:val="28"/>
          <w:szCs w:val="28"/>
          <w:shd w:val="clear" w:color="auto" w:fill="FFFFFF"/>
        </w:rPr>
        <w:t xml:space="preserve">совместно с </w:t>
      </w:r>
      <w:r w:rsidRPr="002B060F">
        <w:rPr>
          <w:rFonts w:ascii="Times New Roman" w:hAnsi="Times New Roman" w:cs="Times New Roman"/>
          <w:sz w:val="28"/>
          <w:szCs w:val="28"/>
        </w:rPr>
        <w:t xml:space="preserve">финансовым отделом администрации </w:t>
      </w:r>
      <w:r>
        <w:rPr>
          <w:rFonts w:ascii="Times New Roman" w:eastAsia="Times New Roman CYR" w:hAnsi="Times New Roman" w:cs="Times New Roman"/>
          <w:sz w:val="28"/>
          <w:szCs w:val="28"/>
        </w:rPr>
        <w:t>Летницкого</w:t>
      </w:r>
      <w:r w:rsidRPr="002B060F">
        <w:rPr>
          <w:rFonts w:ascii="Times New Roman" w:eastAsia="Times New Roman CYR" w:hAnsi="Times New Roman" w:cs="Times New Roman"/>
          <w:sz w:val="28"/>
          <w:szCs w:val="28"/>
        </w:rPr>
        <w:t xml:space="preserve"> сельско</w:t>
      </w:r>
      <w:r>
        <w:rPr>
          <w:rFonts w:ascii="Times New Roman" w:eastAsia="Times New Roman CYR" w:hAnsi="Times New Roman" w:cs="Times New Roman"/>
          <w:sz w:val="28"/>
          <w:szCs w:val="28"/>
        </w:rPr>
        <w:t>го поселения</w:t>
      </w:r>
      <w:r w:rsidRPr="002B060F">
        <w:rPr>
          <w:rFonts w:ascii="Times New Roman" w:hAnsi="Times New Roman" w:cs="Times New Roman"/>
          <w:sz w:val="28"/>
          <w:szCs w:val="28"/>
        </w:rPr>
        <w:t xml:space="preserve"> готовят проект письма об отклонении ходатайства с мотивированным обоснованием отказа в выделении бюджетных ассигнований из резервного фонда.</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 xml:space="preserve">Письмо за подписью главы </w:t>
      </w:r>
      <w:r>
        <w:rPr>
          <w:rFonts w:ascii="Times New Roman" w:hAnsi="Times New Roman" w:cs="Times New Roman"/>
          <w:sz w:val="28"/>
          <w:szCs w:val="28"/>
        </w:rPr>
        <w:t xml:space="preserve">администрации </w:t>
      </w:r>
      <w:r>
        <w:rPr>
          <w:rFonts w:ascii="Times New Roman" w:eastAsia="Times New Roman CYR" w:hAnsi="Times New Roman" w:cs="Times New Roman"/>
          <w:sz w:val="28"/>
          <w:szCs w:val="28"/>
        </w:rPr>
        <w:t>Летницкого</w:t>
      </w:r>
      <w:r w:rsidRPr="002B060F">
        <w:rPr>
          <w:rFonts w:ascii="Times New Roman" w:eastAsia="Times New Roman CYR" w:hAnsi="Times New Roman" w:cs="Times New Roman"/>
          <w:sz w:val="28"/>
          <w:szCs w:val="28"/>
        </w:rPr>
        <w:t xml:space="preserve"> сельско</w:t>
      </w:r>
      <w:r>
        <w:rPr>
          <w:rFonts w:ascii="Times New Roman" w:eastAsia="Times New Roman CYR" w:hAnsi="Times New Roman" w:cs="Times New Roman"/>
          <w:sz w:val="28"/>
          <w:szCs w:val="28"/>
        </w:rPr>
        <w:t>го поселения</w:t>
      </w:r>
      <w:r w:rsidRPr="002B060F">
        <w:rPr>
          <w:rFonts w:ascii="Times New Roman" w:hAnsi="Times New Roman" w:cs="Times New Roman"/>
          <w:sz w:val="28"/>
          <w:szCs w:val="28"/>
        </w:rPr>
        <w:t xml:space="preserve"> направляется лицу, обратившемуся с ходатайством.</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lastRenderedPageBreak/>
        <w:t>5.8. Основаниями для отказа в выделении бюджетных ассигнований из резервного фонда на цели, указанные в ходатайстве, являются:</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-отсутствие или недостаточность бюджетных ассигнований резервного фонда в текущем финансовом году;</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 xml:space="preserve">-несоответствие целей, на которые запрашиваются бюджетные ассигнования резервного фонда, полномочиям </w:t>
      </w:r>
      <w:r>
        <w:rPr>
          <w:rFonts w:ascii="Times New Roman" w:eastAsia="Times New Roman CYR" w:hAnsi="Times New Roman" w:cs="Times New Roman"/>
          <w:sz w:val="28"/>
          <w:szCs w:val="28"/>
        </w:rPr>
        <w:t>Летницкого</w:t>
      </w:r>
      <w:r w:rsidRPr="002B060F">
        <w:rPr>
          <w:rFonts w:ascii="Times New Roman" w:eastAsia="Times New Roman CYR" w:hAnsi="Times New Roman" w:cs="Times New Roman"/>
          <w:sz w:val="28"/>
          <w:szCs w:val="28"/>
        </w:rPr>
        <w:t xml:space="preserve"> сельско</w:t>
      </w:r>
      <w:r>
        <w:rPr>
          <w:rFonts w:ascii="Times New Roman" w:eastAsia="Times New Roman CYR" w:hAnsi="Times New Roman" w:cs="Times New Roman"/>
          <w:sz w:val="28"/>
          <w:szCs w:val="28"/>
        </w:rPr>
        <w:t>го поселения</w:t>
      </w:r>
      <w:r w:rsidRPr="002B060F">
        <w:rPr>
          <w:rFonts w:ascii="Times New Roman" w:hAnsi="Times New Roman" w:cs="Times New Roman"/>
          <w:sz w:val="28"/>
          <w:szCs w:val="28"/>
        </w:rPr>
        <w:t>;</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 xml:space="preserve">-отсутствие обоснования и документов, указанных в Порядке выделения бюджетных ассигнований из резервного фонда администрации </w:t>
      </w:r>
      <w:r>
        <w:rPr>
          <w:rFonts w:ascii="Times New Roman" w:eastAsia="Times New Roman CYR" w:hAnsi="Times New Roman" w:cs="Times New Roman"/>
          <w:sz w:val="28"/>
          <w:szCs w:val="28"/>
        </w:rPr>
        <w:t>Летницкого</w:t>
      </w:r>
      <w:r w:rsidRPr="002B060F">
        <w:rPr>
          <w:rFonts w:ascii="Times New Roman" w:eastAsia="Times New Roman CYR" w:hAnsi="Times New Roman" w:cs="Times New Roman"/>
          <w:sz w:val="28"/>
          <w:szCs w:val="28"/>
        </w:rPr>
        <w:t xml:space="preserve"> сельско</w:t>
      </w:r>
      <w:r>
        <w:rPr>
          <w:rFonts w:ascii="Times New Roman" w:eastAsia="Times New Roman CYR" w:hAnsi="Times New Roman" w:cs="Times New Roman"/>
          <w:sz w:val="28"/>
          <w:szCs w:val="28"/>
        </w:rPr>
        <w:t>го поселения</w:t>
      </w:r>
      <w:r w:rsidRPr="002B060F">
        <w:rPr>
          <w:rFonts w:ascii="Times New Roman" w:hAnsi="Times New Roman" w:cs="Times New Roman"/>
          <w:sz w:val="28"/>
          <w:szCs w:val="28"/>
        </w:rPr>
        <w:t xml:space="preserve"> на финансирование мероприятий для частичного покрытия расходов по ликвидации последствий чрезвычайных ситуаций стихийных бедствий и иных непредвиденных расходов.</w:t>
      </w:r>
    </w:p>
    <w:p w:rsidR="002B379C" w:rsidRPr="002B060F" w:rsidRDefault="002B379C" w:rsidP="002B379C">
      <w:pPr>
        <w:rPr>
          <w:rFonts w:ascii="Times New Roman" w:hAnsi="Times New Roman" w:cs="Times New Roman"/>
          <w:sz w:val="28"/>
          <w:szCs w:val="28"/>
        </w:rPr>
      </w:pPr>
    </w:p>
    <w:p w:rsidR="002B379C" w:rsidRPr="002B060F" w:rsidRDefault="002B379C" w:rsidP="002B379C">
      <w:pPr>
        <w:pStyle w:val="s3"/>
        <w:shd w:val="clear" w:color="auto" w:fill="FFFFFF"/>
        <w:spacing w:before="0" w:beforeAutospacing="0" w:after="0" w:afterAutospacing="0"/>
        <w:ind w:firstLine="720"/>
        <w:jc w:val="center"/>
        <w:rPr>
          <w:sz w:val="28"/>
          <w:szCs w:val="28"/>
        </w:rPr>
      </w:pPr>
      <w:r w:rsidRPr="002B060F">
        <w:rPr>
          <w:sz w:val="28"/>
          <w:szCs w:val="28"/>
        </w:rPr>
        <w:t xml:space="preserve">6. </w:t>
      </w:r>
      <w:proofErr w:type="gramStart"/>
      <w:r w:rsidRPr="002B060F">
        <w:rPr>
          <w:sz w:val="28"/>
          <w:szCs w:val="28"/>
        </w:rPr>
        <w:t>Контроль за</w:t>
      </w:r>
      <w:proofErr w:type="gramEnd"/>
      <w:r w:rsidRPr="002B060F">
        <w:rPr>
          <w:sz w:val="28"/>
          <w:szCs w:val="28"/>
        </w:rPr>
        <w:t xml:space="preserve"> расходованием средств резервного фонда.</w:t>
      </w:r>
    </w:p>
    <w:p w:rsidR="002B379C" w:rsidRPr="002B060F" w:rsidRDefault="002B379C" w:rsidP="002B379C">
      <w:pPr>
        <w:pStyle w:val="s3"/>
        <w:shd w:val="clear" w:color="auto" w:fill="FFFFFF"/>
        <w:spacing w:before="0" w:beforeAutospacing="0" w:after="0" w:afterAutospacing="0"/>
        <w:ind w:firstLine="720"/>
        <w:jc w:val="both"/>
        <w:rPr>
          <w:sz w:val="28"/>
          <w:szCs w:val="28"/>
        </w:rPr>
      </w:pPr>
      <w:r w:rsidRPr="002B060F">
        <w:rPr>
          <w:sz w:val="28"/>
          <w:szCs w:val="28"/>
        </w:rPr>
        <w:t xml:space="preserve">6.1. </w:t>
      </w:r>
      <w:proofErr w:type="gramStart"/>
      <w:r w:rsidRPr="002B060F">
        <w:rPr>
          <w:sz w:val="28"/>
          <w:szCs w:val="28"/>
        </w:rPr>
        <w:t>Контроль за</w:t>
      </w:r>
      <w:proofErr w:type="gramEnd"/>
      <w:r w:rsidRPr="002B060F">
        <w:rPr>
          <w:sz w:val="28"/>
          <w:szCs w:val="28"/>
        </w:rPr>
        <w:t xml:space="preserve"> расходованием средств резервного фонда осуществляется главой</w:t>
      </w:r>
      <w:r>
        <w:rPr>
          <w:sz w:val="28"/>
          <w:szCs w:val="28"/>
        </w:rPr>
        <w:t xml:space="preserve"> администрации</w:t>
      </w:r>
      <w:r w:rsidRPr="002B060F">
        <w:rPr>
          <w:sz w:val="28"/>
          <w:szCs w:val="28"/>
        </w:rPr>
        <w:t xml:space="preserve"> </w:t>
      </w:r>
      <w:r>
        <w:rPr>
          <w:rFonts w:eastAsia="Times New Roman CYR"/>
          <w:sz w:val="28"/>
          <w:szCs w:val="28"/>
        </w:rPr>
        <w:t>Летницкого</w:t>
      </w:r>
      <w:r w:rsidRPr="002B060F">
        <w:rPr>
          <w:rFonts w:eastAsia="Times New Roman CYR"/>
          <w:sz w:val="28"/>
          <w:szCs w:val="28"/>
        </w:rPr>
        <w:t xml:space="preserve"> сельско</w:t>
      </w:r>
      <w:r>
        <w:rPr>
          <w:rFonts w:eastAsia="Times New Roman CYR"/>
          <w:sz w:val="28"/>
          <w:szCs w:val="28"/>
        </w:rPr>
        <w:t>го поселения</w:t>
      </w:r>
      <w:r w:rsidRPr="002B060F">
        <w:rPr>
          <w:sz w:val="28"/>
          <w:szCs w:val="28"/>
        </w:rPr>
        <w:t>.</w:t>
      </w:r>
    </w:p>
    <w:p w:rsidR="002B379C" w:rsidRPr="002B060F" w:rsidRDefault="002B379C" w:rsidP="002B379C">
      <w:pPr>
        <w:pStyle w:val="s1"/>
        <w:shd w:val="clear" w:color="auto" w:fill="FFFFFF"/>
        <w:spacing w:before="0" w:beforeAutospacing="0" w:after="0" w:afterAutospacing="0"/>
        <w:ind w:firstLine="720"/>
        <w:jc w:val="both"/>
        <w:rPr>
          <w:color w:val="FF0000"/>
          <w:sz w:val="28"/>
          <w:szCs w:val="28"/>
        </w:rPr>
      </w:pPr>
      <w:r w:rsidRPr="002B060F">
        <w:rPr>
          <w:sz w:val="28"/>
          <w:szCs w:val="28"/>
        </w:rPr>
        <w:t>6.2. Резервный фонд исполняется в течение календарного года. Неиспользованные остатки резервного фонда на следующий год не переносятся.</w:t>
      </w:r>
      <w:r w:rsidRPr="002B060F">
        <w:rPr>
          <w:rFonts w:eastAsia="Times New Roman CYR"/>
          <w:sz w:val="28"/>
          <w:szCs w:val="28"/>
        </w:rPr>
        <w:t xml:space="preserve"> </w:t>
      </w:r>
      <w:r w:rsidRPr="002B060F">
        <w:rPr>
          <w:sz w:val="28"/>
          <w:szCs w:val="28"/>
        </w:rPr>
        <w:t xml:space="preserve">При неполном использовании средств, выделенных из резервного фонда администрации </w:t>
      </w:r>
      <w:r>
        <w:rPr>
          <w:rFonts w:eastAsia="Times New Roman CYR"/>
          <w:sz w:val="28"/>
          <w:szCs w:val="28"/>
        </w:rPr>
        <w:t>Летницкого</w:t>
      </w:r>
      <w:r w:rsidRPr="002B060F">
        <w:rPr>
          <w:rFonts w:eastAsia="Times New Roman CYR"/>
          <w:sz w:val="28"/>
          <w:szCs w:val="28"/>
        </w:rPr>
        <w:t xml:space="preserve"> сельско</w:t>
      </w:r>
      <w:r>
        <w:rPr>
          <w:rFonts w:eastAsia="Times New Roman CYR"/>
          <w:sz w:val="28"/>
          <w:szCs w:val="28"/>
        </w:rPr>
        <w:t>го поселения</w:t>
      </w:r>
      <w:r w:rsidRPr="002B060F">
        <w:rPr>
          <w:sz w:val="28"/>
          <w:szCs w:val="28"/>
        </w:rPr>
        <w:t xml:space="preserve"> (экономия), остаток неиспользованных выделенных средств не может быть направлен на другие цели и подлежит возврату в бюджет </w:t>
      </w:r>
      <w:r>
        <w:rPr>
          <w:rFonts w:eastAsia="Times New Roman CYR"/>
          <w:sz w:val="28"/>
          <w:szCs w:val="28"/>
        </w:rPr>
        <w:t>Летницкого</w:t>
      </w:r>
      <w:r w:rsidRPr="002B060F">
        <w:rPr>
          <w:rFonts w:eastAsia="Times New Roman CYR"/>
          <w:sz w:val="28"/>
          <w:szCs w:val="28"/>
        </w:rPr>
        <w:t xml:space="preserve"> сельско</w:t>
      </w:r>
      <w:r>
        <w:rPr>
          <w:rFonts w:eastAsia="Times New Roman CYR"/>
          <w:sz w:val="28"/>
          <w:szCs w:val="28"/>
        </w:rPr>
        <w:t>го поселения</w:t>
      </w:r>
      <w:r w:rsidRPr="002B060F">
        <w:rPr>
          <w:sz w:val="28"/>
          <w:szCs w:val="28"/>
        </w:rPr>
        <w:t>.</w:t>
      </w:r>
    </w:p>
    <w:p w:rsidR="002B379C" w:rsidRPr="002B060F" w:rsidRDefault="002B379C" w:rsidP="002B379C">
      <w:pPr>
        <w:pStyle w:val="s1"/>
        <w:shd w:val="clear" w:color="auto" w:fill="FFFFFF"/>
        <w:spacing w:before="0" w:beforeAutospacing="0" w:after="0" w:afterAutospacing="0"/>
        <w:ind w:firstLine="720"/>
        <w:jc w:val="both"/>
        <w:rPr>
          <w:sz w:val="28"/>
          <w:szCs w:val="28"/>
        </w:rPr>
      </w:pPr>
      <w:r w:rsidRPr="002B060F">
        <w:rPr>
          <w:sz w:val="28"/>
          <w:szCs w:val="28"/>
        </w:rPr>
        <w:t xml:space="preserve">6.3. При обнаружении </w:t>
      </w:r>
      <w:r w:rsidRPr="002B060F">
        <w:rPr>
          <w:rFonts w:eastAsia="Times New Roman CYR"/>
          <w:sz w:val="28"/>
          <w:szCs w:val="28"/>
        </w:rPr>
        <w:t xml:space="preserve">нецелевого использования средств, выделенных из резервного фонда администрации </w:t>
      </w:r>
      <w:r>
        <w:rPr>
          <w:rFonts w:eastAsia="Times New Roman CYR"/>
          <w:sz w:val="28"/>
          <w:szCs w:val="28"/>
        </w:rPr>
        <w:t>Летницкого</w:t>
      </w:r>
      <w:r w:rsidRPr="002B060F">
        <w:rPr>
          <w:rFonts w:eastAsia="Times New Roman CYR"/>
          <w:sz w:val="28"/>
          <w:szCs w:val="28"/>
        </w:rPr>
        <w:t xml:space="preserve"> сельско</w:t>
      </w:r>
      <w:r>
        <w:rPr>
          <w:rFonts w:eastAsia="Times New Roman CYR"/>
          <w:sz w:val="28"/>
          <w:szCs w:val="28"/>
        </w:rPr>
        <w:t>го поселения</w:t>
      </w:r>
      <w:r w:rsidRPr="002B060F">
        <w:rPr>
          <w:rFonts w:eastAsia="Times New Roman CYR"/>
          <w:sz w:val="28"/>
          <w:szCs w:val="28"/>
        </w:rPr>
        <w:t xml:space="preserve">, выделенные денежные средства подлежат возврату в бюджет </w:t>
      </w:r>
      <w:r>
        <w:rPr>
          <w:rFonts w:eastAsia="Times New Roman CYR"/>
          <w:sz w:val="28"/>
          <w:szCs w:val="28"/>
        </w:rPr>
        <w:t>Летницкого</w:t>
      </w:r>
      <w:r w:rsidRPr="002B060F">
        <w:rPr>
          <w:rFonts w:eastAsia="Times New Roman CYR"/>
          <w:sz w:val="28"/>
          <w:szCs w:val="28"/>
        </w:rPr>
        <w:t xml:space="preserve"> сельско</w:t>
      </w:r>
      <w:r>
        <w:rPr>
          <w:rFonts w:eastAsia="Times New Roman CYR"/>
          <w:sz w:val="28"/>
          <w:szCs w:val="28"/>
        </w:rPr>
        <w:t>го поселения</w:t>
      </w:r>
      <w:r w:rsidRPr="002B060F">
        <w:rPr>
          <w:sz w:val="28"/>
          <w:szCs w:val="28"/>
        </w:rPr>
        <w:t xml:space="preserve"> </w:t>
      </w:r>
      <w:r w:rsidRPr="002B060F">
        <w:rPr>
          <w:rFonts w:eastAsia="Times New Roman CYR"/>
          <w:sz w:val="28"/>
          <w:szCs w:val="28"/>
        </w:rPr>
        <w:t>в полном объеме.</w:t>
      </w:r>
    </w:p>
    <w:p w:rsidR="002B379C" w:rsidRPr="002B060F" w:rsidRDefault="002B379C" w:rsidP="002B379C">
      <w:pPr>
        <w:pStyle w:val="s1"/>
        <w:shd w:val="clear" w:color="auto" w:fill="FFFFFF"/>
        <w:spacing w:before="0" w:beforeAutospacing="0" w:after="0" w:afterAutospacing="0"/>
        <w:ind w:firstLine="720"/>
        <w:jc w:val="both"/>
        <w:rPr>
          <w:sz w:val="28"/>
          <w:szCs w:val="28"/>
        </w:rPr>
      </w:pPr>
      <w:r w:rsidRPr="002B060F">
        <w:rPr>
          <w:sz w:val="28"/>
          <w:szCs w:val="28"/>
        </w:rPr>
        <w:t xml:space="preserve">6.4. Средства резервного фонда администрации </w:t>
      </w:r>
      <w:r>
        <w:rPr>
          <w:rFonts w:eastAsia="Times New Roman CYR"/>
          <w:sz w:val="28"/>
          <w:szCs w:val="28"/>
        </w:rPr>
        <w:t>Летницкого</w:t>
      </w:r>
      <w:r w:rsidRPr="002B060F">
        <w:rPr>
          <w:rFonts w:eastAsia="Times New Roman CYR"/>
          <w:sz w:val="28"/>
          <w:szCs w:val="28"/>
        </w:rPr>
        <w:t xml:space="preserve"> сельско</w:t>
      </w:r>
      <w:r>
        <w:rPr>
          <w:rFonts w:eastAsia="Times New Roman CYR"/>
          <w:sz w:val="28"/>
          <w:szCs w:val="28"/>
        </w:rPr>
        <w:t>го поселения</w:t>
      </w:r>
      <w:r w:rsidRPr="002B060F">
        <w:rPr>
          <w:sz w:val="28"/>
          <w:szCs w:val="28"/>
        </w:rPr>
        <w:t>, предназначенные для финансирования работ (услуг), выполняемых поэтапно, перечисляются по мере представления документов, подтверждающих выполнение работ (услуг).</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6.5. Получатели бюджетных средств, которым выделены средства резервного фонда, в месячный срок после проведения соответствующих работ (услуг) представляют в финансовый отдел (специалисту)</w:t>
      </w:r>
      <w:r w:rsidRPr="002B060F">
        <w:rPr>
          <w:rFonts w:ascii="Times New Roman" w:hAnsi="Times New Roman" w:cs="Times New Roman"/>
          <w:color w:val="FF0000"/>
          <w:sz w:val="28"/>
          <w:szCs w:val="28"/>
        </w:rPr>
        <w:t xml:space="preserve"> </w:t>
      </w:r>
      <w:r w:rsidRPr="002B060F">
        <w:rPr>
          <w:rFonts w:ascii="Times New Roman" w:hAnsi="Times New Roman" w:cs="Times New Roman"/>
          <w:sz w:val="28"/>
          <w:szCs w:val="28"/>
        </w:rPr>
        <w:t xml:space="preserve">администрации </w:t>
      </w:r>
      <w:r>
        <w:rPr>
          <w:rFonts w:ascii="Times New Roman" w:eastAsia="Times New Roman CYR" w:hAnsi="Times New Roman" w:cs="Times New Roman"/>
          <w:sz w:val="28"/>
          <w:szCs w:val="28"/>
        </w:rPr>
        <w:t>Летницкого</w:t>
      </w:r>
      <w:r w:rsidRPr="002B060F">
        <w:rPr>
          <w:rFonts w:ascii="Times New Roman" w:eastAsia="Times New Roman CYR" w:hAnsi="Times New Roman" w:cs="Times New Roman"/>
          <w:sz w:val="28"/>
          <w:szCs w:val="28"/>
        </w:rPr>
        <w:t xml:space="preserve"> сельско</w:t>
      </w:r>
      <w:r>
        <w:rPr>
          <w:rFonts w:ascii="Times New Roman" w:eastAsia="Times New Roman CYR" w:hAnsi="Times New Roman" w:cs="Times New Roman"/>
          <w:sz w:val="28"/>
          <w:szCs w:val="28"/>
        </w:rPr>
        <w:t>го поселения</w:t>
      </w:r>
      <w:r w:rsidRPr="002B060F">
        <w:rPr>
          <w:rFonts w:ascii="Times New Roman" w:hAnsi="Times New Roman" w:cs="Times New Roman"/>
          <w:sz w:val="28"/>
          <w:szCs w:val="28"/>
        </w:rPr>
        <w:t xml:space="preserve"> подробный отчет о целевом расходовании средств резервного фонда по форме согласно приложению к настоящему Положению (прилагается).</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lastRenderedPageBreak/>
        <w:t xml:space="preserve">6.6. Расходы, произведенные за счет бюджетных ассигнований резервного фонда, отражаются в отчете об исполнении бюджета </w:t>
      </w:r>
      <w:r>
        <w:rPr>
          <w:rFonts w:ascii="Times New Roman" w:eastAsia="Times New Roman CYR" w:hAnsi="Times New Roman" w:cs="Times New Roman"/>
          <w:sz w:val="28"/>
          <w:szCs w:val="28"/>
        </w:rPr>
        <w:t>Летницкого</w:t>
      </w:r>
      <w:r w:rsidRPr="002B060F">
        <w:rPr>
          <w:rFonts w:ascii="Times New Roman" w:eastAsia="Times New Roman CYR" w:hAnsi="Times New Roman" w:cs="Times New Roman"/>
          <w:sz w:val="28"/>
          <w:szCs w:val="28"/>
        </w:rPr>
        <w:t xml:space="preserve"> сельско</w:t>
      </w:r>
      <w:r>
        <w:rPr>
          <w:rFonts w:ascii="Times New Roman" w:eastAsia="Times New Roman CYR" w:hAnsi="Times New Roman" w:cs="Times New Roman"/>
          <w:sz w:val="28"/>
          <w:szCs w:val="28"/>
        </w:rPr>
        <w:t>го поселения</w:t>
      </w:r>
      <w:r w:rsidRPr="002B060F">
        <w:rPr>
          <w:rFonts w:ascii="Times New Roman" w:hAnsi="Times New Roman" w:cs="Times New Roman"/>
          <w:sz w:val="28"/>
          <w:szCs w:val="28"/>
        </w:rPr>
        <w:t xml:space="preserve"> по соответствующим кодам бюджетной классификации.</w:t>
      </w:r>
    </w:p>
    <w:p w:rsidR="002B379C" w:rsidRPr="002B060F" w:rsidRDefault="002B379C" w:rsidP="002B379C">
      <w:pPr>
        <w:rPr>
          <w:rFonts w:ascii="Times New Roman" w:hAnsi="Times New Roman" w:cs="Times New Roman"/>
          <w:sz w:val="28"/>
          <w:szCs w:val="28"/>
        </w:rPr>
      </w:pPr>
      <w:r w:rsidRPr="002B060F">
        <w:rPr>
          <w:rFonts w:ascii="Times New Roman" w:hAnsi="Times New Roman" w:cs="Times New Roman"/>
          <w:sz w:val="28"/>
          <w:szCs w:val="28"/>
        </w:rPr>
        <w:t xml:space="preserve">Информация об использовании бюджетных ассигнований резервного фонда в виде отчета прилагается к годовому отчету об исполнении бюджета </w:t>
      </w:r>
      <w:r>
        <w:rPr>
          <w:rFonts w:ascii="Times New Roman" w:eastAsia="Times New Roman CYR" w:hAnsi="Times New Roman" w:cs="Times New Roman"/>
          <w:sz w:val="28"/>
          <w:szCs w:val="28"/>
        </w:rPr>
        <w:t>Летницкого</w:t>
      </w:r>
      <w:r w:rsidRPr="002B060F">
        <w:rPr>
          <w:rFonts w:ascii="Times New Roman" w:eastAsia="Times New Roman CYR" w:hAnsi="Times New Roman" w:cs="Times New Roman"/>
          <w:sz w:val="28"/>
          <w:szCs w:val="28"/>
        </w:rPr>
        <w:t xml:space="preserve"> сельско</w:t>
      </w:r>
      <w:r>
        <w:rPr>
          <w:rFonts w:ascii="Times New Roman" w:eastAsia="Times New Roman CYR" w:hAnsi="Times New Roman" w:cs="Times New Roman"/>
          <w:sz w:val="28"/>
          <w:szCs w:val="28"/>
        </w:rPr>
        <w:t>го поселения</w:t>
      </w:r>
      <w:r w:rsidRPr="002B060F">
        <w:rPr>
          <w:rFonts w:ascii="Times New Roman" w:hAnsi="Times New Roman" w:cs="Times New Roman"/>
          <w:sz w:val="28"/>
          <w:szCs w:val="28"/>
        </w:rPr>
        <w:t>.</w:t>
      </w:r>
    </w:p>
    <w:p w:rsidR="002B379C" w:rsidRDefault="002B379C" w:rsidP="002B379C">
      <w:pPr>
        <w:pStyle w:val="a4"/>
        <w:tabs>
          <w:tab w:val="left" w:pos="1418"/>
        </w:tabs>
        <w:jc w:val="center"/>
        <w:rPr>
          <w:rFonts w:ascii="Times New Roman" w:hAnsi="Times New Roman"/>
          <w:sz w:val="28"/>
          <w:szCs w:val="28"/>
        </w:rPr>
      </w:pPr>
    </w:p>
    <w:p w:rsidR="002B379C" w:rsidRDefault="002B379C" w:rsidP="002B379C">
      <w:pPr>
        <w:pStyle w:val="a4"/>
        <w:tabs>
          <w:tab w:val="left" w:pos="1418"/>
        </w:tabs>
        <w:jc w:val="center"/>
        <w:rPr>
          <w:rFonts w:ascii="Times New Roman" w:hAnsi="Times New Roman"/>
          <w:sz w:val="28"/>
          <w:szCs w:val="28"/>
        </w:rPr>
      </w:pPr>
    </w:p>
    <w:p w:rsidR="002B379C" w:rsidRDefault="002B379C" w:rsidP="002B379C">
      <w:pPr>
        <w:pStyle w:val="a4"/>
        <w:tabs>
          <w:tab w:val="left" w:pos="1418"/>
        </w:tabs>
        <w:jc w:val="center"/>
        <w:rPr>
          <w:rFonts w:ascii="Times New Roman" w:hAnsi="Times New Roman"/>
          <w:sz w:val="28"/>
          <w:szCs w:val="28"/>
        </w:rPr>
      </w:pPr>
    </w:p>
    <w:p w:rsidR="002B379C" w:rsidRDefault="002B379C" w:rsidP="002B379C">
      <w:pPr>
        <w:pStyle w:val="a4"/>
        <w:tabs>
          <w:tab w:val="left" w:pos="1418"/>
        </w:tabs>
        <w:jc w:val="center"/>
        <w:rPr>
          <w:rFonts w:ascii="Times New Roman" w:hAnsi="Times New Roman"/>
          <w:sz w:val="28"/>
          <w:szCs w:val="28"/>
        </w:rPr>
      </w:pPr>
    </w:p>
    <w:p w:rsidR="002B379C" w:rsidRDefault="002B379C" w:rsidP="002B379C">
      <w:pPr>
        <w:pStyle w:val="a4"/>
        <w:tabs>
          <w:tab w:val="left" w:pos="1418"/>
        </w:tabs>
        <w:jc w:val="center"/>
        <w:rPr>
          <w:rFonts w:ascii="Times New Roman" w:hAnsi="Times New Roman"/>
          <w:sz w:val="28"/>
          <w:szCs w:val="28"/>
        </w:rPr>
      </w:pPr>
    </w:p>
    <w:p w:rsidR="002B379C" w:rsidRDefault="002B379C" w:rsidP="002B379C">
      <w:pPr>
        <w:pStyle w:val="a4"/>
        <w:tabs>
          <w:tab w:val="left" w:pos="1418"/>
        </w:tabs>
        <w:jc w:val="center"/>
        <w:rPr>
          <w:rFonts w:ascii="Times New Roman" w:hAnsi="Times New Roman"/>
          <w:sz w:val="28"/>
          <w:szCs w:val="28"/>
        </w:rPr>
      </w:pPr>
    </w:p>
    <w:p w:rsidR="002B379C" w:rsidRDefault="002B379C" w:rsidP="002B379C">
      <w:pPr>
        <w:pStyle w:val="a4"/>
        <w:tabs>
          <w:tab w:val="left" w:pos="1418"/>
        </w:tabs>
        <w:jc w:val="center"/>
        <w:rPr>
          <w:rFonts w:ascii="Times New Roman" w:hAnsi="Times New Roman"/>
          <w:sz w:val="28"/>
          <w:szCs w:val="28"/>
        </w:rPr>
      </w:pPr>
    </w:p>
    <w:p w:rsidR="002B379C" w:rsidRDefault="002B379C" w:rsidP="002B379C">
      <w:pPr>
        <w:pStyle w:val="a4"/>
        <w:tabs>
          <w:tab w:val="left" w:pos="1418"/>
        </w:tabs>
        <w:jc w:val="center"/>
        <w:rPr>
          <w:rFonts w:ascii="Times New Roman" w:hAnsi="Times New Roman"/>
          <w:sz w:val="28"/>
          <w:szCs w:val="28"/>
        </w:rPr>
      </w:pPr>
    </w:p>
    <w:p w:rsidR="002B379C" w:rsidRDefault="002B379C" w:rsidP="002B379C">
      <w:pPr>
        <w:pStyle w:val="a4"/>
        <w:tabs>
          <w:tab w:val="left" w:pos="1418"/>
        </w:tabs>
        <w:jc w:val="center"/>
        <w:rPr>
          <w:rFonts w:ascii="Times New Roman" w:hAnsi="Times New Roman"/>
          <w:sz w:val="28"/>
          <w:szCs w:val="28"/>
        </w:rPr>
      </w:pPr>
    </w:p>
    <w:p w:rsidR="002B379C" w:rsidRDefault="002B379C" w:rsidP="002B379C">
      <w:pPr>
        <w:pStyle w:val="a4"/>
        <w:tabs>
          <w:tab w:val="left" w:pos="1418"/>
        </w:tabs>
        <w:jc w:val="center"/>
        <w:rPr>
          <w:rFonts w:ascii="Times New Roman" w:hAnsi="Times New Roman"/>
          <w:sz w:val="28"/>
          <w:szCs w:val="28"/>
        </w:rPr>
      </w:pPr>
    </w:p>
    <w:p w:rsidR="002B379C" w:rsidRDefault="002B379C" w:rsidP="002B379C">
      <w:pPr>
        <w:pStyle w:val="a4"/>
        <w:tabs>
          <w:tab w:val="left" w:pos="1418"/>
        </w:tabs>
        <w:jc w:val="center"/>
        <w:rPr>
          <w:rFonts w:ascii="Times New Roman" w:hAnsi="Times New Roman"/>
          <w:sz w:val="28"/>
          <w:szCs w:val="28"/>
        </w:rPr>
      </w:pPr>
    </w:p>
    <w:p w:rsidR="002B379C" w:rsidRDefault="002B379C" w:rsidP="002B379C">
      <w:pPr>
        <w:pStyle w:val="a4"/>
        <w:tabs>
          <w:tab w:val="left" w:pos="1418"/>
        </w:tabs>
        <w:jc w:val="center"/>
        <w:rPr>
          <w:rFonts w:ascii="Times New Roman" w:hAnsi="Times New Roman"/>
          <w:sz w:val="28"/>
          <w:szCs w:val="28"/>
        </w:rPr>
      </w:pPr>
    </w:p>
    <w:p w:rsidR="00E27A3F" w:rsidRDefault="00E27A3F"/>
    <w:sectPr w:rsidR="00E27A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072C0"/>
    <w:multiLevelType w:val="multilevel"/>
    <w:tmpl w:val="0D0072C0"/>
    <w:lvl w:ilvl="0">
      <w:start w:val="1"/>
      <w:numFmt w:val="decimal"/>
      <w:lvlText w:val="%1."/>
      <w:lvlJc w:val="left"/>
      <w:pPr>
        <w:ind w:left="435" w:hanging="435"/>
      </w:pPr>
      <w:rPr>
        <w:rFonts w:eastAsia="Times New Roman CYR" w:hint="default"/>
      </w:rPr>
    </w:lvl>
    <w:lvl w:ilvl="1">
      <w:start w:val="1"/>
      <w:numFmt w:val="decimal"/>
      <w:lvlText w:val="%1.%2."/>
      <w:lvlJc w:val="left"/>
      <w:pPr>
        <w:ind w:left="2564" w:hanging="720"/>
      </w:pPr>
      <w:rPr>
        <w:rFonts w:eastAsia="Times New Roman CYR" w:hint="default"/>
        <w:color w:val="auto"/>
      </w:rPr>
    </w:lvl>
    <w:lvl w:ilvl="2">
      <w:start w:val="1"/>
      <w:numFmt w:val="decimal"/>
      <w:lvlText w:val="%1.%2.%3."/>
      <w:lvlJc w:val="left"/>
      <w:pPr>
        <w:ind w:left="2138" w:hanging="720"/>
      </w:pPr>
      <w:rPr>
        <w:rFonts w:eastAsia="Times New Roman CYR" w:hint="default"/>
      </w:rPr>
    </w:lvl>
    <w:lvl w:ilvl="3">
      <w:start w:val="1"/>
      <w:numFmt w:val="decimal"/>
      <w:lvlText w:val="%1.%2.%3.%4."/>
      <w:lvlJc w:val="left"/>
      <w:pPr>
        <w:ind w:left="3207" w:hanging="1080"/>
      </w:pPr>
      <w:rPr>
        <w:rFonts w:eastAsia="Times New Roman CYR" w:hint="default"/>
      </w:rPr>
    </w:lvl>
    <w:lvl w:ilvl="4">
      <w:start w:val="1"/>
      <w:numFmt w:val="decimal"/>
      <w:lvlText w:val="%1.%2.%3.%4.%5."/>
      <w:lvlJc w:val="left"/>
      <w:pPr>
        <w:ind w:left="3916" w:hanging="1080"/>
      </w:pPr>
      <w:rPr>
        <w:rFonts w:eastAsia="Times New Roman CYR" w:hint="default"/>
      </w:rPr>
    </w:lvl>
    <w:lvl w:ilvl="5">
      <w:start w:val="1"/>
      <w:numFmt w:val="decimal"/>
      <w:lvlText w:val="%1.%2.%3.%4.%5.%6."/>
      <w:lvlJc w:val="left"/>
      <w:pPr>
        <w:ind w:left="4985" w:hanging="1440"/>
      </w:pPr>
      <w:rPr>
        <w:rFonts w:eastAsia="Times New Roman CYR" w:hint="default"/>
      </w:rPr>
    </w:lvl>
    <w:lvl w:ilvl="6">
      <w:start w:val="1"/>
      <w:numFmt w:val="decimal"/>
      <w:lvlText w:val="%1.%2.%3.%4.%5.%6.%7."/>
      <w:lvlJc w:val="left"/>
      <w:pPr>
        <w:ind w:left="6054" w:hanging="1800"/>
      </w:pPr>
      <w:rPr>
        <w:rFonts w:eastAsia="Times New Roman CYR" w:hint="default"/>
      </w:rPr>
    </w:lvl>
    <w:lvl w:ilvl="7">
      <w:start w:val="1"/>
      <w:numFmt w:val="decimal"/>
      <w:lvlText w:val="%1.%2.%3.%4.%5.%6.%7.%8."/>
      <w:lvlJc w:val="left"/>
      <w:pPr>
        <w:ind w:left="6763" w:hanging="1800"/>
      </w:pPr>
      <w:rPr>
        <w:rFonts w:eastAsia="Times New Roman CYR" w:hint="default"/>
      </w:rPr>
    </w:lvl>
    <w:lvl w:ilvl="8">
      <w:start w:val="1"/>
      <w:numFmt w:val="decimal"/>
      <w:lvlText w:val="%1.%2.%3.%4.%5.%6.%7.%8.%9."/>
      <w:lvlJc w:val="left"/>
      <w:pPr>
        <w:ind w:left="7832" w:hanging="2160"/>
      </w:pPr>
      <w:rPr>
        <w:rFonts w:eastAsia="Times New Roman CYR"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379C"/>
    <w:rsid w:val="002B379C"/>
    <w:rsid w:val="00E27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B379C"/>
    <w:pPr>
      <w:autoSpaceDE w:val="0"/>
      <w:autoSpaceDN w:val="0"/>
      <w:adjustRightInd w:val="0"/>
      <w:spacing w:before="108" w:after="108" w:line="240" w:lineRule="auto"/>
      <w:jc w:val="center"/>
      <w:outlineLvl w:val="0"/>
    </w:pPr>
    <w:rPr>
      <w:rFonts w:ascii="Arial" w:eastAsia="Calibri" w:hAnsi="Arial" w:cs="Times New Roman"/>
      <w:b/>
      <w:bCs/>
      <w:color w:val="26282F"/>
      <w:sz w:val="24"/>
      <w:szCs w:val="24"/>
      <w:lang w:eastAsia="en-US"/>
    </w:rPr>
  </w:style>
  <w:style w:type="paragraph" w:styleId="3">
    <w:name w:val="heading 3"/>
    <w:basedOn w:val="a"/>
    <w:next w:val="a"/>
    <w:link w:val="30"/>
    <w:uiPriority w:val="9"/>
    <w:semiHidden/>
    <w:unhideWhenUsed/>
    <w:qFormat/>
    <w:rsid w:val="002B37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379C"/>
    <w:rPr>
      <w:rFonts w:ascii="Arial" w:eastAsia="Calibri" w:hAnsi="Arial" w:cs="Times New Roman"/>
      <w:b/>
      <w:bCs/>
      <w:color w:val="26282F"/>
      <w:sz w:val="24"/>
      <w:szCs w:val="24"/>
      <w:lang w:eastAsia="en-US"/>
    </w:rPr>
  </w:style>
  <w:style w:type="character" w:customStyle="1" w:styleId="30">
    <w:name w:val="Заголовок 3 Знак"/>
    <w:basedOn w:val="a0"/>
    <w:link w:val="3"/>
    <w:uiPriority w:val="9"/>
    <w:semiHidden/>
    <w:rsid w:val="002B379C"/>
    <w:rPr>
      <w:rFonts w:asciiTheme="majorHAnsi" w:eastAsiaTheme="majorEastAsia" w:hAnsiTheme="majorHAnsi" w:cstheme="majorBidi"/>
      <w:b/>
      <w:bCs/>
      <w:color w:val="4F81BD" w:themeColor="accent1"/>
    </w:rPr>
  </w:style>
  <w:style w:type="table" w:styleId="a3">
    <w:name w:val="Table Grid"/>
    <w:basedOn w:val="a1"/>
    <w:uiPriority w:val="59"/>
    <w:rsid w:val="002B37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2B379C"/>
    <w:pPr>
      <w:spacing w:after="0" w:line="240" w:lineRule="auto"/>
    </w:pPr>
    <w:rPr>
      <w:rFonts w:ascii="Calibri" w:eastAsia="Times New Roman" w:hAnsi="Calibri" w:cs="Times New Roman"/>
    </w:rPr>
  </w:style>
  <w:style w:type="paragraph" w:customStyle="1" w:styleId="a5">
    <w:name w:val="Прижатый влево"/>
    <w:basedOn w:val="a"/>
    <w:next w:val="a"/>
    <w:uiPriority w:val="99"/>
    <w:rsid w:val="002B379C"/>
    <w:pPr>
      <w:widowControl w:val="0"/>
      <w:autoSpaceDE w:val="0"/>
      <w:autoSpaceDN w:val="0"/>
      <w:adjustRightInd w:val="0"/>
      <w:spacing w:after="0" w:line="240" w:lineRule="auto"/>
    </w:pPr>
    <w:rPr>
      <w:rFonts w:ascii="Arial" w:eastAsia="Times New Roman" w:hAnsi="Arial" w:cs="Arial"/>
      <w:sz w:val="24"/>
      <w:szCs w:val="24"/>
    </w:rPr>
  </w:style>
  <w:style w:type="paragraph" w:styleId="a6">
    <w:name w:val="Plain Text"/>
    <w:basedOn w:val="a"/>
    <w:link w:val="a7"/>
    <w:rsid w:val="002B379C"/>
    <w:pPr>
      <w:spacing w:after="0" w:line="240" w:lineRule="auto"/>
    </w:pPr>
    <w:rPr>
      <w:rFonts w:ascii="Consolas" w:eastAsia="SimSun" w:hAnsi="Consolas" w:cs="Times New Roman"/>
      <w:sz w:val="21"/>
      <w:szCs w:val="21"/>
      <w:lang w:eastAsia="en-US"/>
    </w:rPr>
  </w:style>
  <w:style w:type="character" w:customStyle="1" w:styleId="a7">
    <w:name w:val="Текст Знак"/>
    <w:basedOn w:val="a0"/>
    <w:link w:val="a6"/>
    <w:rsid w:val="002B379C"/>
    <w:rPr>
      <w:rFonts w:ascii="Consolas" w:eastAsia="SimSun" w:hAnsi="Consolas" w:cs="Times New Roman"/>
      <w:sz w:val="21"/>
      <w:szCs w:val="21"/>
      <w:lang w:eastAsia="en-US"/>
    </w:rPr>
  </w:style>
  <w:style w:type="paragraph" w:customStyle="1" w:styleId="s3">
    <w:name w:val="s_3"/>
    <w:basedOn w:val="a"/>
    <w:rsid w:val="002B379C"/>
    <w:pPr>
      <w:spacing w:before="100" w:beforeAutospacing="1" w:after="100" w:afterAutospacing="1" w:line="240" w:lineRule="auto"/>
    </w:pPr>
    <w:rPr>
      <w:rFonts w:ascii="Times New Roman" w:eastAsia="SimSun" w:hAnsi="Times New Roman" w:cs="Times New Roman"/>
      <w:sz w:val="24"/>
      <w:szCs w:val="24"/>
    </w:rPr>
  </w:style>
  <w:style w:type="paragraph" w:customStyle="1" w:styleId="s1">
    <w:name w:val="s_1"/>
    <w:basedOn w:val="a"/>
    <w:rsid w:val="002B379C"/>
    <w:pPr>
      <w:spacing w:before="100" w:beforeAutospacing="1" w:after="100" w:afterAutospacing="1" w:line="240" w:lineRule="auto"/>
    </w:pPr>
    <w:rPr>
      <w:rFonts w:ascii="Times New Roman" w:eastAsia="SimSun" w:hAnsi="Times New Roman" w:cs="Times New Roman"/>
      <w:sz w:val="24"/>
      <w:szCs w:val="24"/>
    </w:rPr>
  </w:style>
  <w:style w:type="paragraph" w:customStyle="1" w:styleId="s5">
    <w:name w:val="s_5"/>
    <w:basedOn w:val="a"/>
    <w:rsid w:val="002B379C"/>
    <w:pPr>
      <w:spacing w:before="100" w:beforeAutospacing="1" w:after="100" w:afterAutospacing="1" w:line="240" w:lineRule="auto"/>
    </w:pPr>
    <w:rPr>
      <w:rFonts w:ascii="Times New Roman" w:eastAsia="SimSu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unicipal.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2464</Words>
  <Characters>14049</Characters>
  <Application>Microsoft Office Word</Application>
  <DocSecurity>0</DocSecurity>
  <Lines>117</Lines>
  <Paragraphs>32</Paragraphs>
  <ScaleCrop>false</ScaleCrop>
  <Company/>
  <LinksUpToDate>false</LinksUpToDate>
  <CharactersWithSpaces>16481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2024-06-17T13:31:00Z</dcterms:created>
  <dcterms:modified xsi:type="dcterms:W3CDTF">2024-06-17T13:32:00Z</dcterms:modified>
</cp:coreProperties>
</file>