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5" w:rsidRDefault="009F56E5" w:rsidP="00343F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43FE5" w:rsidRDefault="00343FE5" w:rsidP="00343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43FE5" w:rsidRDefault="00343FE5" w:rsidP="00343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343FE5" w:rsidRDefault="00343FE5" w:rsidP="00343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343FE5" w:rsidRDefault="00343FE5" w:rsidP="00343FE5">
      <w:pPr>
        <w:rPr>
          <w:b/>
          <w:sz w:val="28"/>
          <w:szCs w:val="28"/>
        </w:rPr>
      </w:pPr>
    </w:p>
    <w:p w:rsidR="00343FE5" w:rsidRDefault="00343FE5" w:rsidP="00343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3FE5" w:rsidRDefault="00343FE5" w:rsidP="00343FE5">
      <w:pPr>
        <w:jc w:val="center"/>
        <w:rPr>
          <w:b/>
          <w:sz w:val="32"/>
          <w:szCs w:val="32"/>
        </w:rPr>
      </w:pPr>
    </w:p>
    <w:p w:rsidR="00343FE5" w:rsidRDefault="00343FE5" w:rsidP="00343F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56E5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  2015года                            №</w:t>
      </w:r>
      <w:r w:rsidR="009F56E5">
        <w:rPr>
          <w:sz w:val="28"/>
          <w:szCs w:val="28"/>
        </w:rPr>
        <w:t xml:space="preserve">169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2D222F" w:rsidRDefault="002D222F"/>
    <w:p w:rsidR="00343FE5" w:rsidRPr="00343FE5" w:rsidRDefault="00343FE5" w:rsidP="00343FE5">
      <w:pPr>
        <w:tabs>
          <w:tab w:val="left" w:pos="5400"/>
        </w:tabs>
        <w:suppressAutoHyphens w:val="0"/>
        <w:ind w:right="3954"/>
        <w:jc w:val="both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eastAsia="ru-RU"/>
        </w:rPr>
        <w:t xml:space="preserve">Об утверждении Порядка организации сбора отработанных ртутьсодержащих ламп на территории </w:t>
      </w:r>
      <w:r>
        <w:rPr>
          <w:b/>
          <w:bCs/>
          <w:sz w:val="28"/>
          <w:szCs w:val="28"/>
          <w:lang w:eastAsia="ru-RU"/>
        </w:rPr>
        <w:t>Летницкого</w:t>
      </w:r>
      <w:r w:rsidRPr="00343FE5">
        <w:rPr>
          <w:b/>
          <w:bCs/>
          <w:sz w:val="28"/>
          <w:szCs w:val="28"/>
          <w:lang w:eastAsia="ru-RU"/>
        </w:rPr>
        <w:t xml:space="preserve">  сельского поселения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0"/>
          <w:szCs w:val="20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43FE5">
        <w:rPr>
          <w:sz w:val="28"/>
          <w:szCs w:val="28"/>
          <w:lang w:eastAsia="ru-RU"/>
        </w:rPr>
        <w:t>В соответствии с Федеральным законом от 24.06.1998г. № 89-ФЗ «Об отходах производства и потребления»,  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343FE5">
        <w:rPr>
          <w:sz w:val="28"/>
          <w:szCs w:val="28"/>
          <w:lang w:eastAsia="ru-RU"/>
        </w:rPr>
        <w:t xml:space="preserve">» и в целях снижения неблагоприятного воздействия ртутьсодержащих отходов на здоровье населения и среду обитания, Администрация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 сельского поселения</w:t>
      </w:r>
    </w:p>
    <w:p w:rsidR="00343FE5" w:rsidRPr="00343FE5" w:rsidRDefault="00343FE5" w:rsidP="00343FE5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eastAsia="ru-RU"/>
        </w:rPr>
        <w:t>ПОСТАНОВЛЯЕТ: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1.     Утвердить Порядок организации сбора отработанных ртутьсодержащих ламп на территории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 сельского поселения (приложение).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2.     Предприятиям ЖКХ на территории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поселения,  осуществляющим сбор и вывоз твердых бытовых отходов  индивидуального жилого фонда </w:t>
      </w:r>
      <w:r>
        <w:rPr>
          <w:sz w:val="28"/>
          <w:szCs w:val="28"/>
          <w:lang w:eastAsia="ru-RU"/>
        </w:rPr>
        <w:t xml:space="preserve"> </w:t>
      </w:r>
      <w:r w:rsidRPr="00343FE5">
        <w:rPr>
          <w:sz w:val="28"/>
          <w:szCs w:val="28"/>
          <w:lang w:eastAsia="ru-RU"/>
        </w:rPr>
        <w:t xml:space="preserve"> организовать места накопления отработанных ртутьсодержащих ламп от населения (физических лиц)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 проживающих в объектах индивиду</w:t>
      </w:r>
      <w:r>
        <w:rPr>
          <w:sz w:val="28"/>
          <w:szCs w:val="28"/>
          <w:lang w:eastAsia="ru-RU"/>
        </w:rPr>
        <w:t>ального жилого фонда: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- рекомендовать заключить договоры по сбору ртутьсодержащих ламп на территории  </w:t>
      </w:r>
      <w:proofErr w:type="gramStart"/>
      <w:r w:rsidRPr="00343FE5">
        <w:rPr>
          <w:sz w:val="28"/>
          <w:szCs w:val="28"/>
          <w:lang w:eastAsia="ru-RU"/>
        </w:rPr>
        <w:t>поселения</w:t>
      </w:r>
      <w:proofErr w:type="gramEnd"/>
      <w:r w:rsidRPr="00343FE5">
        <w:rPr>
          <w:sz w:val="28"/>
          <w:szCs w:val="28"/>
          <w:lang w:eastAsia="ru-RU"/>
        </w:rPr>
        <w:t xml:space="preserve"> с организацией имеющей лицензию на такой вид деятельности;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- обеспечить надлежащее информирование жителей о графике приема ртутьсодержащих ламп (не реже 1 раза в неделю) и местах накопления ртутьсодержащих отходов;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lastRenderedPageBreak/>
        <w:t xml:space="preserve">- организовать места  накопления отработанных ртутьсодержащих ламп от населения (физических лиц) на территории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- обеспечить первичный учет и временное хранение данного вида отходов на бесплатной основе;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- информировать жителей многоквартирных  домов о недопустимости </w:t>
      </w:r>
      <w:proofErr w:type="gramStart"/>
      <w:r w:rsidRPr="00343FE5">
        <w:rPr>
          <w:sz w:val="28"/>
          <w:szCs w:val="28"/>
          <w:lang w:eastAsia="ru-RU"/>
        </w:rPr>
        <w:t>складирования</w:t>
      </w:r>
      <w:proofErr w:type="gramEnd"/>
      <w:r w:rsidRPr="00343FE5">
        <w:rPr>
          <w:sz w:val="28"/>
          <w:szCs w:val="28"/>
          <w:lang w:eastAsia="ru-RU"/>
        </w:rPr>
        <w:t xml:space="preserve"> выведенных из эксплуатации ртутьсодержащих ламп в контейнеры для сбора ТБО, с целью последующей утилизации данного вида отходов.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3. </w:t>
      </w:r>
      <w:proofErr w:type="gramStart"/>
      <w:r w:rsidRPr="00343FE5">
        <w:rPr>
          <w:sz w:val="28"/>
          <w:szCs w:val="28"/>
          <w:lang w:eastAsia="ru-RU"/>
        </w:rPr>
        <w:t>Юридическим лицам и индивидуальным предпринимателям,  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 организациям для переработки и обезвреживания в соответствии с действующим законодательством и  назначить лиц, ответственных за обращение с указанными отходами.</w:t>
      </w:r>
      <w:proofErr w:type="gramEnd"/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 4. Администрации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 информировать население о необходимости соблюдения природоохранного законодательства в сфере сбора, транспортирования и размещения отработанных ртутьсодержащих ламп.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 5. Обнародовать данное постановление на информационных стендах Администрации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, на официальном сайте и в официальном печатном издании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343FE5">
        <w:rPr>
          <w:sz w:val="28"/>
          <w:szCs w:val="28"/>
          <w:lang w:eastAsia="ru-RU"/>
        </w:rPr>
        <w:t>.</w:t>
      </w:r>
      <w:proofErr w:type="gramEnd"/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6. Настоящее постановление вступает в силу с момента обнародования.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</w:t>
      </w:r>
    </w:p>
    <w:p w:rsidR="00343FE5" w:rsidRPr="00343FE5" w:rsidRDefault="00343FE5" w:rsidP="00343FE5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сельского</w:t>
      </w:r>
      <w:r w:rsidRPr="00343FE5">
        <w:rPr>
          <w:i/>
          <w:iCs/>
          <w:sz w:val="28"/>
          <w:szCs w:val="28"/>
          <w:lang w:eastAsia="ru-RU"/>
        </w:rPr>
        <w:t xml:space="preserve">  </w:t>
      </w:r>
      <w:r w:rsidRPr="00343FE5">
        <w:rPr>
          <w:sz w:val="28"/>
          <w:szCs w:val="28"/>
          <w:lang w:eastAsia="ru-RU"/>
        </w:rPr>
        <w:t xml:space="preserve">поселения                                                          </w:t>
      </w:r>
      <w:r>
        <w:rPr>
          <w:sz w:val="28"/>
          <w:szCs w:val="28"/>
          <w:lang w:eastAsia="ru-RU"/>
        </w:rPr>
        <w:t xml:space="preserve"> Н.Е. Ткаченко</w:t>
      </w: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tabs>
          <w:tab w:val="left" w:pos="397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Приложение №1</w:t>
      </w:r>
    </w:p>
    <w:p w:rsidR="00343FE5" w:rsidRPr="00343FE5" w:rsidRDefault="00343FE5" w:rsidP="00343FE5">
      <w:pPr>
        <w:suppressAutoHyphens w:val="0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                                                                          к  постановлению Администрации</w:t>
      </w: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                                                               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поселения </w:t>
      </w:r>
    </w:p>
    <w:p w:rsidR="00343FE5" w:rsidRPr="00343FE5" w:rsidRDefault="00343FE5" w:rsidP="00343FE5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№ </w:t>
      </w:r>
      <w:r w:rsidR="009F56E5">
        <w:rPr>
          <w:sz w:val="28"/>
          <w:szCs w:val="28"/>
          <w:lang w:eastAsia="ru-RU"/>
        </w:rPr>
        <w:t>169 от 28.12.2015</w:t>
      </w:r>
      <w:r>
        <w:rPr>
          <w:sz w:val="28"/>
          <w:szCs w:val="28"/>
          <w:lang w:eastAsia="ru-RU"/>
        </w:rPr>
        <w:t xml:space="preserve"> </w:t>
      </w:r>
      <w:r w:rsidRPr="00343FE5">
        <w:rPr>
          <w:sz w:val="28"/>
          <w:szCs w:val="28"/>
          <w:lang w:eastAsia="ru-RU"/>
        </w:rPr>
        <w:t xml:space="preserve">                          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ПОРЯДОК</w:t>
      </w: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организации сбора отработанных ртутьсодержащих ламп на территории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поселения</w:t>
      </w:r>
    </w:p>
    <w:p w:rsidR="00343FE5" w:rsidRPr="00343FE5" w:rsidRDefault="00343FE5" w:rsidP="00343FE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val="en-US" w:eastAsia="ru-RU"/>
        </w:rPr>
        <w:t>I</w:t>
      </w:r>
      <w:r w:rsidRPr="00343FE5">
        <w:rPr>
          <w:b/>
          <w:bCs/>
          <w:sz w:val="28"/>
          <w:szCs w:val="28"/>
          <w:lang w:eastAsia="ru-RU"/>
        </w:rPr>
        <w:t>. Общие положения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1. </w:t>
      </w:r>
      <w:proofErr w:type="gramStart"/>
      <w:r w:rsidRPr="00343FE5">
        <w:rPr>
          <w:sz w:val="28"/>
          <w:szCs w:val="28"/>
          <w:lang w:eastAsia="ru-RU"/>
        </w:rPr>
        <w:t xml:space="preserve">Порядок сбора отработанных ртутьсодержащих ламп на территории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 сельского поселения (далее Порядок) разработан в соответствии с требованиями Федеральных законов от 24.06.1998 № 89-ФЗ "Об отходах производства и потребления", 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</w:t>
      </w:r>
      <w:proofErr w:type="gramEnd"/>
      <w:r w:rsidRPr="00343FE5">
        <w:rPr>
          <w:sz w:val="28"/>
          <w:szCs w:val="28"/>
          <w:lang w:eastAsia="ru-RU"/>
        </w:rPr>
        <w:t xml:space="preserve"> </w:t>
      </w:r>
      <w:proofErr w:type="gramStart"/>
      <w:r w:rsidRPr="00343FE5">
        <w:rPr>
          <w:sz w:val="28"/>
          <w:szCs w:val="28"/>
          <w:lang w:eastAsia="ru-RU"/>
        </w:rPr>
        <w:t>повышении</w:t>
      </w:r>
      <w:proofErr w:type="gramEnd"/>
      <w:r w:rsidRPr="00343FE5">
        <w:rPr>
          <w:sz w:val="28"/>
          <w:szCs w:val="28"/>
          <w:lang w:eastAsia="ru-RU"/>
        </w:rPr>
        <w:t xml:space="preserve"> энергетической эффективности и о внесении изменений в отдельные законодательные акты Российской Федерации», Государственного стандарта 12.3.031-83 "Система стандартов безопасности труда. Работы с ртутью. </w:t>
      </w:r>
      <w:proofErr w:type="gramStart"/>
      <w:r w:rsidRPr="00343FE5">
        <w:rPr>
          <w:sz w:val="28"/>
          <w:szCs w:val="28"/>
          <w:lang w:eastAsia="ru-RU"/>
        </w:rPr>
        <w:t xml:space="preserve">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  </w:t>
      </w:r>
      <w:proofErr w:type="gramEnd"/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 Требования настоящего Порядка обязательны для юридических лиц (независимо от организационно-правовой формы) и индивидуальных  предпринимателей, а также физических лиц.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     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val="en-US" w:eastAsia="ru-RU"/>
        </w:rPr>
        <w:t>II</w:t>
      </w:r>
      <w:r w:rsidRPr="00343FE5">
        <w:rPr>
          <w:b/>
          <w:bCs/>
          <w:sz w:val="28"/>
          <w:szCs w:val="28"/>
          <w:lang w:eastAsia="ru-RU"/>
        </w:rPr>
        <w:t>. Организация сбора отработанных ртутьсодержащих ламп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1.Сбору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lastRenderedPageBreak/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 I-IV класса опасности осуществляют накопление отработанных ртутьсодержащих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а) </w:t>
      </w:r>
      <w:r w:rsidRPr="00343FE5">
        <w:rPr>
          <w:i/>
          <w:iCs/>
          <w:sz w:val="28"/>
          <w:szCs w:val="28"/>
          <w:lang w:eastAsia="ru-RU"/>
        </w:rPr>
        <w:t>при управлении управляющей организацией</w:t>
      </w:r>
      <w:r w:rsidRPr="00343FE5">
        <w:rPr>
          <w:sz w:val="28"/>
          <w:szCs w:val="28"/>
          <w:lang w:eastAsia="ru-RU"/>
        </w:rPr>
        <w:t xml:space="preserve">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б) </w:t>
      </w:r>
      <w:r w:rsidRPr="00343FE5">
        <w:rPr>
          <w:i/>
          <w:iCs/>
          <w:sz w:val="28"/>
          <w:szCs w:val="28"/>
          <w:lang w:eastAsia="ru-RU"/>
        </w:rPr>
        <w:t>при управлении товариществом собственников жилья</w:t>
      </w:r>
      <w:r w:rsidRPr="00343FE5">
        <w:rPr>
          <w:sz w:val="28"/>
          <w:szCs w:val="28"/>
          <w:lang w:eastAsia="ru-RU"/>
        </w:rPr>
        <w:t xml:space="preserve"> </w:t>
      </w:r>
      <w:r w:rsidRPr="00343FE5">
        <w:rPr>
          <w:i/>
          <w:iCs/>
          <w:sz w:val="28"/>
          <w:szCs w:val="28"/>
          <w:lang w:eastAsia="ru-RU"/>
        </w:rPr>
        <w:t xml:space="preserve">либо жилищным кооперативом или иным специализированным потребительским кооперативом </w:t>
      </w:r>
      <w:r w:rsidRPr="00343FE5">
        <w:rPr>
          <w:sz w:val="28"/>
          <w:szCs w:val="28"/>
          <w:lang w:eastAsia="ru-RU"/>
        </w:rPr>
        <w:t>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в) </w:t>
      </w:r>
      <w:r w:rsidRPr="00343FE5">
        <w:rPr>
          <w:i/>
          <w:iCs/>
          <w:sz w:val="28"/>
          <w:szCs w:val="28"/>
          <w:lang w:eastAsia="ru-RU"/>
        </w:rPr>
        <w:t>при непосредственном управлении собственниками помещений в многоквартирном доме</w:t>
      </w:r>
      <w:r w:rsidRPr="00343FE5">
        <w:rPr>
          <w:sz w:val="28"/>
          <w:szCs w:val="28"/>
          <w:lang w:eastAsia="ru-RU"/>
        </w:rPr>
        <w:t xml:space="preserve">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5.Прием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6. Расходы, связанные с транспортировкой, размещением и утилизацией ртутьсодержащих отходов, несет их собственник либо  лицо, на которое возложена обязанность по сдаче отходов в соответствии с договором или иными документами.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8.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</w:t>
      </w:r>
      <w:r w:rsidRPr="00343FE5">
        <w:rPr>
          <w:sz w:val="28"/>
          <w:szCs w:val="28"/>
          <w:lang w:eastAsia="ru-RU"/>
        </w:rPr>
        <w:lastRenderedPageBreak/>
        <w:t>Санитарных правил при работе с ртутью,  ее соединениями и приборами с ртутным заполнением, утверждёнными Главным государственным санитарным врачом СССР    04.04.88 № 4607-88.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9. Для временного хранения (не более шести месяцев) в организации выделяется отдельное закрытое помещение, не имеющее доступа 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10. Не допускается совместное хранение поврежденных и неповрежденных ртутьсодержащих ламп.  Хранение поврежденных ртутьсодержащих ламп осуществляется в специальной таре.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к  Порядку).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val="en-US" w:eastAsia="ru-RU"/>
        </w:rPr>
        <w:t>III</w:t>
      </w:r>
      <w:r w:rsidRPr="00343FE5">
        <w:rPr>
          <w:b/>
          <w:bCs/>
          <w:sz w:val="28"/>
          <w:szCs w:val="28"/>
          <w:lang w:eastAsia="ru-RU"/>
        </w:rPr>
        <w:t>. Информирование населения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1. Информирование о порядке сбора отработанных ртутьсодержащих ламп осуществляется Администрацией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2. Информация о порядке сбора отработанных ртутьсодержащих ламп размещается на официальном сайте Администрации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поселения,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3. </w:t>
      </w:r>
      <w:proofErr w:type="gramStart"/>
      <w:r w:rsidRPr="00343FE5">
        <w:rPr>
          <w:sz w:val="28"/>
          <w:szCs w:val="28"/>
          <w:lang w:eastAsia="ru-RU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</w:t>
      </w:r>
      <w:proofErr w:type="gramEnd"/>
      <w:r w:rsidRPr="00343FE5">
        <w:rPr>
          <w:sz w:val="28"/>
          <w:szCs w:val="28"/>
          <w:lang w:eastAsia="ru-RU"/>
        </w:rPr>
        <w:t xml:space="preserve"> информационных </w:t>
      </w:r>
      <w:proofErr w:type="gramStart"/>
      <w:r w:rsidRPr="00343FE5">
        <w:rPr>
          <w:sz w:val="28"/>
          <w:szCs w:val="28"/>
          <w:lang w:eastAsia="ru-RU"/>
        </w:rPr>
        <w:t>стендах</w:t>
      </w:r>
      <w:proofErr w:type="gramEnd"/>
      <w:r w:rsidRPr="00343FE5">
        <w:rPr>
          <w:sz w:val="28"/>
          <w:szCs w:val="28"/>
          <w:lang w:eastAsia="ru-RU"/>
        </w:rPr>
        <w:t xml:space="preserve"> (стойках) в помещении управляющей организации.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lastRenderedPageBreak/>
        <w:t>4. Размещению подлежит следующая информация: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а) порядок организации сбора отработанных ртутьсодержащих ламп;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б) места и условия приема отработанных ртутьсодержащих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343FE5">
        <w:rPr>
          <w:b/>
          <w:bCs/>
          <w:sz w:val="28"/>
          <w:szCs w:val="28"/>
          <w:lang w:val="en-US" w:eastAsia="ru-RU"/>
        </w:rPr>
        <w:t>IV</w:t>
      </w:r>
      <w:r w:rsidRPr="00343FE5">
        <w:rPr>
          <w:b/>
          <w:bCs/>
          <w:sz w:val="28"/>
          <w:szCs w:val="28"/>
          <w:lang w:eastAsia="ru-RU"/>
        </w:rPr>
        <w:t>. Ответственность за несоблюдение требований в области обращения с отходами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 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1. За несоблюдение требований в области обращения с отходами на территории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2. Администрация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 осуществляет контроль в области обращения с отходами на территории  </w:t>
      </w:r>
      <w:r>
        <w:rPr>
          <w:sz w:val="28"/>
          <w:szCs w:val="28"/>
          <w:lang w:eastAsia="ru-RU"/>
        </w:rPr>
        <w:t>Летницкого</w:t>
      </w:r>
      <w:r w:rsidRPr="00343FE5">
        <w:rPr>
          <w:sz w:val="28"/>
          <w:szCs w:val="28"/>
          <w:lang w:eastAsia="ru-RU"/>
        </w:rPr>
        <w:t xml:space="preserve"> сельского  поселения, а также за исполнением Порядка в пределах своих полномочий в соответствии с действующим законодательством.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 Лица, виновные в нарушении Порядка, привлекаются к ответственности в соответствии с действующим законодательством.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br w:type="page"/>
      </w:r>
      <w:r w:rsidRPr="00343FE5">
        <w:rPr>
          <w:sz w:val="28"/>
          <w:szCs w:val="28"/>
          <w:lang w:eastAsia="ru-RU"/>
        </w:rPr>
        <w:lastRenderedPageBreak/>
        <w:t xml:space="preserve">Приложение </w:t>
      </w:r>
    </w:p>
    <w:p w:rsidR="00343FE5" w:rsidRPr="00343FE5" w:rsidRDefault="00343FE5" w:rsidP="00343FE5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к Порядку</w:t>
      </w:r>
      <w:r w:rsidR="009F56E5">
        <w:rPr>
          <w:sz w:val="28"/>
          <w:szCs w:val="28"/>
          <w:lang w:eastAsia="ru-RU"/>
        </w:rPr>
        <w:t xml:space="preserve"> №169 от 28.12.2015</w:t>
      </w:r>
      <w:bookmarkStart w:id="0" w:name="_GoBack"/>
      <w:bookmarkEnd w:id="0"/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Инструкция (типовая)</w:t>
      </w:r>
    </w:p>
    <w:p w:rsidR="00343FE5" w:rsidRPr="00343FE5" w:rsidRDefault="00343FE5" w:rsidP="00343FE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по организации накопления отработанных ртутьсодержащих отходов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1.Обшие требования безопасности.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1.2. При выполнении работы могут иметь место следующие опасные и вредные факторы: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- ртут</w:t>
      </w:r>
      <w:proofErr w:type="gramStart"/>
      <w:r w:rsidRPr="00343FE5">
        <w:rPr>
          <w:sz w:val="28"/>
          <w:szCs w:val="28"/>
          <w:lang w:eastAsia="ru-RU"/>
        </w:rPr>
        <w:t>ь-</w:t>
      </w:r>
      <w:proofErr w:type="gramEnd"/>
      <w:r w:rsidRPr="00343FE5">
        <w:rPr>
          <w:sz w:val="28"/>
          <w:szCs w:val="28"/>
          <w:lang w:eastAsia="ru-RU"/>
        </w:rPr>
        <w:t xml:space="preserve"> вещество первого класса опасности;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- одна разбитая лампа, содержащая ртуть в количестве 0,1 г делает непригодным для дыхания воздух в помещении объемом 5000м3;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 Требования безопасности во время работы.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343FE5">
        <w:rPr>
          <w:sz w:val="28"/>
          <w:szCs w:val="28"/>
          <w:lang w:eastAsia="ru-RU"/>
        </w:rPr>
        <w:t>демеркуризации</w:t>
      </w:r>
      <w:proofErr w:type="spellEnd"/>
      <w:r w:rsidRPr="00343FE5">
        <w:rPr>
          <w:sz w:val="28"/>
          <w:szCs w:val="28"/>
          <w:lang w:eastAsia="ru-RU"/>
        </w:rPr>
        <w:t>) ртутных отходов.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3.Порядок упаковки, транспортировки и сдачи ртутьсодержащих ламп на утилизирующие предприятия.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 xml:space="preserve">3.1. Каждая партия неповрежденных ртутьсодержащих ламп принимается в сухой, неповрежденной упаковке, исключающей их битье и выпадение при транспортировке и </w:t>
      </w:r>
      <w:proofErr w:type="spellStart"/>
      <w:proofErr w:type="gramStart"/>
      <w:r w:rsidRPr="00343FE5">
        <w:rPr>
          <w:sz w:val="28"/>
          <w:szCs w:val="28"/>
          <w:lang w:eastAsia="ru-RU"/>
        </w:rPr>
        <w:t>погрузочно</w:t>
      </w:r>
      <w:proofErr w:type="spellEnd"/>
      <w:r w:rsidRPr="00343FE5">
        <w:rPr>
          <w:sz w:val="28"/>
          <w:szCs w:val="28"/>
          <w:lang w:eastAsia="ru-RU"/>
        </w:rPr>
        <w:t xml:space="preserve"> - раз</w:t>
      </w:r>
      <w:r>
        <w:rPr>
          <w:sz w:val="28"/>
          <w:szCs w:val="28"/>
          <w:lang w:eastAsia="ru-RU"/>
        </w:rPr>
        <w:t>г</w:t>
      </w:r>
      <w:r w:rsidRPr="00343FE5">
        <w:rPr>
          <w:sz w:val="28"/>
          <w:szCs w:val="28"/>
          <w:lang w:eastAsia="ru-RU"/>
        </w:rPr>
        <w:t>рузочных</w:t>
      </w:r>
      <w:proofErr w:type="gramEnd"/>
      <w:r w:rsidRPr="00343FE5">
        <w:rPr>
          <w:sz w:val="28"/>
          <w:szCs w:val="28"/>
          <w:lang w:eastAsia="ru-RU"/>
        </w:rPr>
        <w:t xml:space="preserve"> работах. Допускается применение коробок от новых ламп, при этом они должны быть </w:t>
      </w:r>
      <w:proofErr w:type="gramStart"/>
      <w:r w:rsidRPr="00343FE5">
        <w:rPr>
          <w:sz w:val="28"/>
          <w:szCs w:val="28"/>
          <w:lang w:eastAsia="ru-RU"/>
        </w:rPr>
        <w:t>сухими</w:t>
      </w:r>
      <w:proofErr w:type="gramEnd"/>
      <w:r w:rsidRPr="00343FE5">
        <w:rPr>
          <w:sz w:val="28"/>
          <w:szCs w:val="28"/>
          <w:lang w:eastAsia="ru-RU"/>
        </w:rPr>
        <w:t xml:space="preserve"> и оклеены липкой лентой для исключения выпадения из них ртутных ламп.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lastRenderedPageBreak/>
        <w:t>3.2. Тара может быть изготовлена из ДСП, фанеры и металла. Максимальный вес при заполнении не более 30 кг.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3.3. Лампы типа ЛБ укладываются в тару с бумажными или картонными прокладками через каждый ряд.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3.4. Лампы типа ДРЛ обертываются и укладываются послойно с прокладками.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3.5. Разбитые лампы типа ЛБ и ДРЛ, упакованные в полиэтиленовые мешки и плотно завязанные помещаются в плотные картонные или фанерные коробки, закрываются.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343FE5" w:rsidRPr="00343FE5" w:rsidRDefault="00343FE5" w:rsidP="00343F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43FE5">
        <w:rPr>
          <w:sz w:val="28"/>
          <w:szCs w:val="28"/>
          <w:lang w:eastAsia="ru-RU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343FE5" w:rsidRDefault="00343FE5"/>
    <w:sectPr w:rsidR="003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B"/>
    <w:rsid w:val="002D222F"/>
    <w:rsid w:val="00343FE5"/>
    <w:rsid w:val="009F56E5"/>
    <w:rsid w:val="00B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2015-11-20T08:03:00Z</cp:lastPrinted>
  <dcterms:created xsi:type="dcterms:W3CDTF">2015-11-20T07:55:00Z</dcterms:created>
  <dcterms:modified xsi:type="dcterms:W3CDTF">2015-12-28T13:00:00Z</dcterms:modified>
</cp:coreProperties>
</file>